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widowControl w:val="0"/>
        <w:spacing w:line="360" w:lineRule="exact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672.25pt;margin-top:764.65pt;width:81.6pt;height:28.8pt;z-index:-251658752;mso-wrap-distance-left:298.8pt;mso-wrap-distance-right:100.55pt;mso-position-horizontal-relative:margin" wrapcoords="0 0">
            <v:imagedata r:id="rId5" r:href="rId6"/>
            <w10:wrap anchorx="margin"/>
          </v:shape>
        </w:pict>
      </w:r>
      <w:r>
        <w:pict>
          <v:shape id="_x0000_s1027" type="#_x0000_t75" style="position:absolute;margin-left:5.e-002pt;margin-top:0;width:562.1pt;height:731.5pt;z-index:-251658751;mso-wrap-distance-left:5.pt;mso-wrap-distance-right:5.pt;mso-position-horizontal-relative:margin" wrapcoords="0 0">
            <v:imagedata r:id="rId7" r:href="rId8"/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81" w:lineRule="exact"/>
      </w:pP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type w:val="continuous"/>
          <w:pgSz w:w="16838" w:h="23810"/>
          <w:pgMar w:top="3945" w:left="2800" w:right="2800" w:bottom="3945" w:header="0" w:footer="3" w:gutter="0"/>
          <w:rtlGutter w:val="0"/>
          <w:cols w:space="720"/>
          <w:noEndnote/>
          <w:docGrid w:linePitch="360"/>
        </w:sectPr>
      </w:pP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317" w:lineRule="exact"/>
        <w:ind w:left="10860" w:right="3360" w:firstLine="0"/>
      </w:pPr>
      <w:r>
        <w:rPr>
          <w:lang w:val="ru-RU"/>
          <w:w w:val="100"/>
          <w:spacing w:val="0"/>
          <w:color w:val="000000"/>
          <w:position w:val="0"/>
        </w:rPr>
        <w:t>Приложение к приказу</w:t>
      </w:r>
    </w:p>
    <w:p>
      <w:pPr>
        <w:pStyle w:val="Style5"/>
        <w:widowControl w:val="0"/>
        <w:keepNext/>
        <w:keepLines/>
        <w:shd w:val="clear" w:color="auto" w:fill="auto"/>
        <w:bidi w:val="0"/>
        <w:spacing w:before="0" w:after="606" w:line="200" w:lineRule="exact"/>
        <w:ind w:left="0" w:right="100" w:firstLine="0"/>
      </w:pPr>
      <w:bookmarkStart w:id="0" w:name="bookmark0"/>
      <w:r>
        <w:rPr>
          <w:rStyle w:val="CharStyle7"/>
          <w:i/>
          <w:iCs/>
        </w:rPr>
        <w:t>JW/</w:t>
      </w:r>
      <w:r>
        <w:rPr>
          <w:w w:val="100"/>
          <w:color w:val="000000"/>
          <w:position w:val="0"/>
        </w:rPr>
        <w:t>4vy</w:t>
      </w:r>
      <w:bookmarkEnd w:id="0"/>
    </w:p>
    <w:p>
      <w:pPr>
        <w:pStyle w:val="Style8"/>
        <w:widowControl w:val="0"/>
        <w:keepNext/>
        <w:keepLines/>
        <w:shd w:val="clear" w:color="auto" w:fill="auto"/>
        <w:bidi w:val="0"/>
        <w:spacing w:before="0" w:after="366" w:line="270" w:lineRule="exact"/>
        <w:ind w:left="140" w:right="0" w:firstLine="0"/>
      </w:pPr>
      <w:bookmarkStart w:id="1" w:name="bookmark1"/>
      <w:r>
        <w:rPr>
          <w:lang w:val="ru-RU"/>
          <w:w w:val="100"/>
          <w:spacing w:val="0"/>
          <w:color w:val="000000"/>
          <w:position w:val="0"/>
        </w:rPr>
        <w:t xml:space="preserve">Тактический план мероприятий по развитию муниципальной системы образования города Сургута </w:t>
      </w:r>
      <w:r>
        <w:rPr>
          <w:rStyle w:val="CharStyle10"/>
          <w:b/>
          <w:bCs/>
        </w:rPr>
        <w:t>на 2014-2015 учебный год</w:t>
      </w:r>
      <w:bookmarkEnd w:id="1"/>
    </w:p>
    <w:tbl>
      <w:tblPr>
        <w:tblOverlap w:val="never"/>
        <w:tblLayout w:type="fixed"/>
        <w:jc w:val="center"/>
      </w:tblPr>
      <w:tblGrid>
        <w:gridCol w:w="1027"/>
        <w:gridCol w:w="9658"/>
        <w:gridCol w:w="2299"/>
        <w:gridCol w:w="2693"/>
      </w:tblGrid>
      <w:tr>
        <w:trPr>
          <w:trHeight w:val="5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№ п/п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Мероприятия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Сроки проведения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6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Ответственный</w:t>
            </w:r>
          </w:p>
          <w:p>
            <w:pPr>
              <w:pStyle w:val="Style3"/>
              <w:framePr w:w="15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6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исполнитель</w:t>
            </w:r>
          </w:p>
        </w:tc>
      </w:tr>
      <w:tr>
        <w:trPr>
          <w:trHeight w:val="56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1.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00" w:right="0" w:firstLine="0"/>
            </w:pPr>
            <w:r>
              <w:rPr>
                <w:rStyle w:val="CharStyle12"/>
                <w:b/>
                <w:bCs/>
              </w:rPr>
              <w:t>Дошкольное образование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Мурашова И.А.</w:t>
            </w: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2"/>
                <w:b/>
                <w:bCs/>
              </w:rPr>
              <w:t>1.1.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3" w:lineRule="exact"/>
              <w:ind w:left="100" w:right="0" w:firstLine="0"/>
            </w:pPr>
            <w:r>
              <w:rPr>
                <w:rStyle w:val="CharStyle12"/>
                <w:b/>
                <w:bCs/>
              </w:rPr>
              <w:t>Повышение доступности дошкольного образования за счет строительства и ввода в эксплуатацию новых детских садов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8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1.1.1.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00" w:right="0" w:firstLine="0"/>
            </w:pPr>
            <w:r>
              <w:rPr>
                <w:rStyle w:val="CharStyle11"/>
                <w:b w:val="0"/>
                <w:bCs w:val="0"/>
              </w:rPr>
              <w:t>Реализация мероприятий согласно «Дорожной карте» «Изменения в отраслях социальной сферы, направленные на повышение эффективности образования в городе Сургуте», утверждённой распоряжением Администрации города от 19.06.2014 №1964: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Департамент образования, МКУ «УДОУ». руководители ОУ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5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00" w:right="0" w:firstLine="0"/>
            </w:pPr>
            <w:r>
              <w:rPr>
                <w:rStyle w:val="CharStyle11"/>
                <w:b w:val="0"/>
                <w:bCs w:val="0"/>
              </w:rPr>
              <w:t>- строительство 5 новых ДОУ на 1220 мест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5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677" w:wrap="notBeside" w:vAnchor="text" w:hAnchor="text" w:xAlign="center" w:y="1"/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5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00" w:right="0" w:firstLine="0"/>
            </w:pPr>
            <w:r>
              <w:rPr>
                <w:rStyle w:val="CharStyle11"/>
                <w:b w:val="0"/>
                <w:bCs w:val="0"/>
              </w:rPr>
              <w:t>- открытие 1 ДОУ после реконструкции на 275 мест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3"/>
              <w:framePr w:w="15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2014-2015 гг.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677" w:wrap="notBeside" w:vAnchor="text" w:hAnchor="text" w:xAlign="center" w:y="1"/>
            </w:pPr>
          </w:p>
        </w:tc>
      </w:tr>
      <w:tr>
        <w:trPr>
          <w:trHeight w:val="566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5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93" w:lineRule="exact"/>
              <w:ind w:left="100" w:right="0" w:firstLine="0"/>
            </w:pPr>
            <w:r>
              <w:rPr>
                <w:rStyle w:val="CharStyle11"/>
                <w:b w:val="0"/>
                <w:bCs w:val="0"/>
              </w:rPr>
              <w:t>- создание дополнительных 275 мест за счет открытия 11 групп в 10 функционирующих ДОУ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5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677" w:wrap="notBeside" w:vAnchor="text" w:hAnchor="text" w:xAlign="center" w:y="1"/>
            </w:pPr>
          </w:p>
        </w:tc>
      </w:tr>
      <w:tr>
        <w:trPr>
          <w:trHeight w:val="576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5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00" w:right="0" w:firstLine="0"/>
            </w:pPr>
            <w:r>
              <w:rPr>
                <w:rStyle w:val="CharStyle11"/>
                <w:b w:val="0"/>
                <w:bCs w:val="0"/>
              </w:rPr>
              <w:t>- создание 490 дополнительных мест в функционирующих на базе ДОУ группах кратковременного пребывания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5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5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5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1.1.2.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100" w:right="0" w:firstLine="0"/>
            </w:pPr>
            <w:r>
              <w:rPr>
                <w:rStyle w:val="CharStyle11"/>
                <w:b w:val="0"/>
                <w:bCs w:val="0"/>
              </w:rPr>
              <w:t>Реализация мероприятий согласно приказу департамента образования от 10.07.2014 Хэ 02-11-416/14 «О развитии негосударственного сектора дошкольного образования»: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2014-2015 гг.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835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5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- подготовка к лицензированию образовательной деятельности 5 частных ДОУ на 315 мест («Наш малыш» Кривенко В.Л.. «Гулливер» Коштиева О.В., «Центр развития личности» Пономарева М.Н., «Ангелочек» И.П.Бергер О.В., «Лучик» Зинина Т.И.)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420" w:right="0" w:firstLine="0"/>
            </w:pPr>
            <w:r>
              <w:rPr>
                <w:rStyle w:val="CharStyle11"/>
                <w:b w:val="0"/>
                <w:bCs w:val="0"/>
              </w:rPr>
              <w:t>2014-2015 гг. (согласно плану- графику по каждому ЧДОУ)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</w:tcBorders>
            <w:vAlign w:val="top"/>
          </w:tcPr>
          <w:p>
            <w:pPr>
              <w:pStyle w:val="Style3"/>
              <w:framePr w:w="15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Департамент образования, МКУ «УДОУ». руководители ЧДОУ</w:t>
            </w:r>
          </w:p>
        </w:tc>
      </w:tr>
      <w:tr>
        <w:trPr>
          <w:trHeight w:val="552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5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9" w:lineRule="exact"/>
              <w:ind w:left="100" w:right="0" w:firstLine="0"/>
            </w:pPr>
            <w:r>
              <w:rPr>
                <w:rStyle w:val="CharStyle11"/>
                <w:b w:val="0"/>
                <w:bCs w:val="0"/>
              </w:rPr>
              <w:t>- подготовка 1 частного ДОУ на 50 мест {«Тигрена» Пикулин И.Б.) к передаче помещений в аренду 2 муниципальным ДОУ (№26 «Золотая рыбка», №33 «Аленький цветочек»)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677" w:wrap="notBeside" w:vAnchor="text" w:hAnchor="text" w:xAlign="center" w:y="1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677" w:wrap="notBeside" w:vAnchor="text" w:hAnchor="text" w:xAlign="center" w:y="1"/>
            </w:pPr>
          </w:p>
        </w:tc>
      </w:tr>
      <w:tr>
        <w:trPr>
          <w:trHeight w:val="581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5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00" w:right="0" w:firstLine="0"/>
            </w:pPr>
            <w:r>
              <w:rPr>
                <w:rStyle w:val="CharStyle11"/>
                <w:b w:val="0"/>
                <w:bCs w:val="0"/>
              </w:rPr>
              <w:t xml:space="preserve">- подготовка к лицензированию образовательной деятельности 2 частных ДОУ («Билдинг- сад» Лукманов </w:t>
            </w:r>
            <w:r>
              <w:rPr>
                <w:rStyle w:val="CharStyle11"/>
                <w:lang w:val="en-US"/>
                <w:b w:val="0"/>
                <w:bCs w:val="0"/>
              </w:rPr>
              <w:t xml:space="preserve">AJH., </w:t>
            </w:r>
            <w:r>
              <w:rPr>
                <w:rStyle w:val="CharStyle11"/>
                <w:b w:val="0"/>
                <w:bCs w:val="0"/>
              </w:rPr>
              <w:t>«Капитошка» Ерасгова И.В.)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2015 г.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15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998"/>
        <w:gridCol w:w="9658"/>
        <w:gridCol w:w="2309"/>
        <w:gridCol w:w="2774"/>
      </w:tblGrid>
      <w:tr>
        <w:trPr>
          <w:trHeight w:val="57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lang w:val="en-US"/>
                <w:b w:val="0"/>
                <w:bCs w:val="0"/>
              </w:rPr>
              <w:t>Xsn/n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Мероприятия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Сроки проведения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12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Ответственный</w:t>
            </w:r>
          </w:p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12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исполнитель</w:t>
            </w:r>
          </w:p>
        </w:tc>
      </w:tr>
      <w:tr>
        <w:trPr>
          <w:trHeight w:val="140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lang w:val="en-US"/>
                <w:b w:val="0"/>
                <w:bCs w:val="0"/>
              </w:rPr>
              <w:t>1.1.3.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Оказание помощи частным ДОУ по комплектованию квалифицированными педагогическими кадрами, в части организации профессиональной переподготовки педагогов ЧДОУ на базе СурГПУ (планируемый охват педагогов 40 человек)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октябрь -декабрь 2014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Департамент образования. МКУ «УДОУ», СурГПУ, руководители ЧДОУ</w:t>
            </w:r>
          </w:p>
        </w:tc>
      </w:tr>
      <w:tr>
        <w:trPr>
          <w:trHeight w:val="227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lang w:val="en-US"/>
                <w:b w:val="0"/>
                <w:bCs w:val="0"/>
              </w:rPr>
              <w:t>1.1.4.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83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Организация предоставления различных видов помощи родителям (законным представителям), обеспечивающим получение детьми дошкольного образования в форме семейного, на базе консультационных центров, созданных в 58 ОУ, реализующих ОПДО:</w:t>
            </w:r>
          </w:p>
          <w:p>
            <w:pPr>
              <w:pStyle w:val="Style3"/>
              <w:numPr>
                <w:ilvl w:val="0"/>
                <w:numId w:val="1"/>
              </w:numPr>
              <w:framePr w:w="15739" w:wrap="notBeside" w:vAnchor="text" w:hAnchor="text" w:xAlign="center" w:y="1"/>
              <w:tabs>
                <w:tab w:leader="none" w:pos="134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83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психолого-педагогическое консультирование - на базе всех ОУ</w:t>
            </w:r>
          </w:p>
          <w:p>
            <w:pPr>
              <w:pStyle w:val="Style3"/>
              <w:numPr>
                <w:ilvl w:val="0"/>
                <w:numId w:val="1"/>
              </w:numPr>
              <w:framePr w:w="15739" w:wrap="notBeside" w:vAnchor="text" w:hAnchor="text" w:xAlign="center" w:y="1"/>
              <w:tabs>
                <w:tab w:leader="none" w:pos="139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83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коррекционно-развивающие и компенсирующие занятия с детьми - на базе 11 ДОУ</w:t>
            </w:r>
          </w:p>
          <w:p>
            <w:pPr>
              <w:pStyle w:val="Style3"/>
              <w:numPr>
                <w:ilvl w:val="0"/>
                <w:numId w:val="1"/>
              </w:numPr>
              <w:framePr w:w="15739" w:wrap="notBeside" w:vAnchor="text" w:hAnchor="text" w:xAlign="center" w:y="1"/>
              <w:tabs>
                <w:tab w:leader="none" w:pos="130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83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диагностико-психологические тренинги - на базе 30 ОУ</w:t>
            </w:r>
          </w:p>
          <w:p>
            <w:pPr>
              <w:pStyle w:val="Style3"/>
              <w:numPr>
                <w:ilvl w:val="0"/>
                <w:numId w:val="1"/>
              </w:numPr>
              <w:framePr w:w="15739" w:wrap="notBeside" w:vAnchor="text" w:hAnchor="text" w:xAlign="center" w:y="1"/>
              <w:tabs>
                <w:tab w:leader="none" w:pos="130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83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логопедическая помощь ребенку - на базе 28 ОУ</w:t>
            </w:r>
          </w:p>
          <w:p>
            <w:pPr>
              <w:pStyle w:val="Style3"/>
              <w:numPr>
                <w:ilvl w:val="0"/>
                <w:numId w:val="1"/>
              </w:numPr>
              <w:framePr w:w="15739" w:wrap="notBeside" w:vAnchor="text" w:hAnchor="text" w:xAlign="center" w:y="1"/>
              <w:tabs>
                <w:tab w:leader="none" w:pos="139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83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комплекс реабилитационных мероприятий - на базе 1 ДОУ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2014-2015 гг.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Департамент образования МКУ «УДОУ», руководители ОУ</w:t>
            </w: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lang w:val="en-US"/>
                <w:b w:val="0"/>
                <w:bCs w:val="0"/>
              </w:rPr>
              <w:t>1.1.5.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Организация пресс-тура с участием городских СМИ по консультационным центрам, созданным в ОУ, реализующих ОПДО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2014-2015 гг.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МКУ «УДОУ»</w:t>
            </w:r>
          </w:p>
        </w:tc>
      </w:tr>
      <w:tr>
        <w:trPr>
          <w:trHeight w:val="562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lang w:val="en-US"/>
                <w:b w:val="0"/>
                <w:bCs w:val="0"/>
              </w:rPr>
              <w:t>1.1.6.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Организационно-методическое сопровождение деятельности консультационных центров, созданных в 58 ОУ, реализующих ОПДО;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ноябрь 2014 г.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60" w:line="240" w:lineRule="exact"/>
              <w:ind w:left="0" w:right="20" w:firstLine="0"/>
            </w:pPr>
            <w:r>
              <w:rPr>
                <w:rStyle w:val="CharStyle13"/>
                <w:b w:val="0"/>
                <w:bCs w:val="0"/>
              </w:rPr>
              <w:t>мку «удоу» !</w:t>
            </w:r>
          </w:p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6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МКУ «ЦДиК»</w:t>
            </w:r>
          </w:p>
        </w:tc>
      </w:tr>
      <w:tr>
        <w:trPr>
          <w:trHeight w:val="840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739" w:wrap="notBeside" w:vAnchor="text" w:hAnchor="text" w:xAlign="center" w:y="1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- подготовка и проведение семинара-практикума для педагогических работников ОУ на тему «Организация деятельности консультационного центра на базе ОУ» (планируемый охват слушателей - 60 человек)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739" w:wrap="notBeside" w:vAnchor="text" w:hAnchor="text" w:xAlign="center" w:y="1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5739" w:wrap="notBeside" w:vAnchor="text" w:hAnchor="text" w:xAlign="center" w:y="1"/>
            </w:pP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lang w:val="en-US"/>
                <w:b w:val="0"/>
                <w:bCs w:val="0"/>
              </w:rPr>
              <w:t>1.2.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Опережающее введение федерального государственного образовательного стандарта дошкольного образования (далее ФГОС ДО)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3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73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12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lang w:val="en-US"/>
                <w:b w:val="0"/>
                <w:bCs w:val="0"/>
              </w:rPr>
              <w:t>1.2.1.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Реализация мероприятий согласно «Дорожной карте» по введению ФГОС ДО в образовательных учреждениях, реализующих образовательную программу дошкольного образования, утверждённой приказом департамента образования от 04.03.2014 № 02-1</w:t>
            </w:r>
            <w:r>
              <w:rPr>
                <w:rStyle w:val="CharStyle11"/>
                <w:lang w:val="en-US"/>
                <w:b w:val="0"/>
                <w:bCs w:val="0"/>
              </w:rPr>
              <w:t>1</w:t>
              <w:softHyphen/>
            </w:r>
            <w:r>
              <w:rPr>
                <w:rStyle w:val="CharStyle11"/>
                <w:b w:val="0"/>
                <w:bCs w:val="0"/>
              </w:rPr>
            </w:r>
            <w:r>
              <w:rPr>
                <w:rStyle w:val="CharStyle11"/>
                <w:lang w:val="en-US"/>
                <w:b w:val="0"/>
                <w:bCs w:val="0"/>
              </w:rPr>
              <w:t xml:space="preserve">S </w:t>
            </w:r>
            <w:r>
              <w:rPr>
                <w:rStyle w:val="CharStyle11"/>
                <w:b w:val="0"/>
                <w:bCs w:val="0"/>
              </w:rPr>
              <w:t>02/14 (с изменениями от 20.05.2014)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2014-2015 гг.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180" w:line="80" w:lineRule="exact"/>
              <w:ind w:left="0" w:right="20" w:firstLine="0"/>
            </w:pPr>
            <w:r>
              <w:rPr>
                <w:rStyle w:val="CharStyle14"/>
                <w:lang w:val="en-US"/>
                <w:b w:val="0"/>
                <w:bCs w:val="0"/>
              </w:rPr>
              <w:t>i</w:t>
            </w:r>
          </w:p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180" w:after="0" w:line="240" w:lineRule="exact"/>
              <w:ind w:left="0" w:right="20" w:firstLine="0"/>
            </w:pPr>
            <w:r>
              <w:rPr>
                <w:rStyle w:val="CharStyle13"/>
                <w:b w:val="0"/>
                <w:bCs w:val="0"/>
              </w:rPr>
              <w:t>мку «удоу» ;</w:t>
            </w:r>
          </w:p>
        </w:tc>
      </w:tr>
      <w:tr>
        <w:trPr>
          <w:trHeight w:val="168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lang w:val="en-US"/>
                <w:b w:val="0"/>
                <w:bCs w:val="0"/>
              </w:rPr>
              <w:t>1.2.2.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Опережающее введение ФГОС ДО в 6 ДОУ, с использованием новых образовательных технологий:</w:t>
            </w:r>
          </w:p>
          <w:p>
            <w:pPr>
              <w:pStyle w:val="Style3"/>
              <w:numPr>
                <w:ilvl w:val="0"/>
                <w:numId w:val="3"/>
              </w:numPr>
              <w:framePr w:w="15739" w:wrap="notBeside" w:vAnchor="text" w:hAnchor="text" w:xAlign="center" w:y="1"/>
              <w:tabs>
                <w:tab w:leader="none" w:pos="130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проблемно-поисковые образовательные технологии</w:t>
            </w:r>
          </w:p>
          <w:p>
            <w:pPr>
              <w:pStyle w:val="Style3"/>
              <w:numPr>
                <w:ilvl w:val="0"/>
                <w:numId w:val="3"/>
              </w:numPr>
              <w:framePr w:w="15739" w:wrap="notBeside" w:vAnchor="text" w:hAnchor="text" w:xAlign="center" w:y="1"/>
              <w:tabs>
                <w:tab w:leader="none" w:pos="139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коррекционно-развивающие технологии</w:t>
            </w:r>
          </w:p>
          <w:p>
            <w:pPr>
              <w:pStyle w:val="Style3"/>
              <w:numPr>
                <w:ilvl w:val="0"/>
                <w:numId w:val="3"/>
              </w:numPr>
              <w:framePr w:w="15739" w:wrap="notBeside" w:vAnchor="text" w:hAnchor="text" w:xAlign="center" w:y="1"/>
              <w:tabs>
                <w:tab w:leader="none" w:pos="125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технологии сотрудничества в государствен но-обществен ном управлении ДОУ</w:t>
            </w:r>
          </w:p>
          <w:p>
            <w:pPr>
              <w:pStyle w:val="Style3"/>
              <w:numPr>
                <w:ilvl w:val="0"/>
                <w:numId w:val="3"/>
              </w:numPr>
              <w:framePr w:w="15739" w:wrap="notBeside" w:vAnchor="text" w:hAnchor="text" w:xAlign="center" w:y="1"/>
              <w:tabs>
                <w:tab w:leader="none" w:pos="130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технологии деятельностного подхода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2014-2015 гг.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МКУ «УДОУ», руководители ДОУ М» 4. №24. №39. №64, , №81. №84</w:t>
            </w:r>
          </w:p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40" w:lineRule="exact"/>
              <w:ind w:left="0" w:right="20" w:firstLine="0"/>
            </w:pPr>
            <w:r>
              <w:rPr>
                <w:rStyle w:val="CharStyle11"/>
                <w:b w:val="0"/>
                <w:bCs w:val="0"/>
              </w:rPr>
              <w:t>1</w:t>
            </w:r>
          </w:p>
        </w:tc>
      </w:tr>
    </w:tbl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1008"/>
        <w:gridCol w:w="9672"/>
        <w:gridCol w:w="2290"/>
        <w:gridCol w:w="2779"/>
      </w:tblGrid>
      <w:tr>
        <w:trPr>
          <w:trHeight w:val="58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"/>
                <w:b w:val="0"/>
                <w:bCs w:val="0"/>
              </w:rPr>
              <w:t>№ п/п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Мероприятия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Сроки проведения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12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Ответственный</w:t>
            </w:r>
          </w:p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12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исполнитель</w:t>
            </w:r>
          </w:p>
        </w:tc>
      </w:tr>
      <w:tr>
        <w:trPr>
          <w:trHeight w:val="56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4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numPr>
                <w:ilvl w:val="0"/>
                <w:numId w:val="5"/>
              </w:numPr>
              <w:framePr w:w="15749" w:wrap="notBeside" w:vAnchor="text" w:hAnchor="text" w:xAlign="center" w:y="1"/>
              <w:tabs>
                <w:tab w:leader="none" w:pos="130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6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технологий проектной деятельности</w:t>
            </w:r>
          </w:p>
          <w:p>
            <w:pPr>
              <w:pStyle w:val="Style3"/>
              <w:numPr>
                <w:ilvl w:val="0"/>
                <w:numId w:val="5"/>
              </w:numPr>
              <w:framePr w:w="15749" w:wrap="notBeside" w:vAnchor="text" w:hAnchor="text" w:xAlign="center" w:y="1"/>
              <w:tabs>
                <w:tab w:leader="none" w:pos="130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6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технологии развивающего обучения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4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74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6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"/>
                <w:b w:val="0"/>
                <w:bCs w:val="0"/>
              </w:rPr>
              <w:t>1,2.3.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Организационно-методическое сопровождение 52 ДОУ по вопросам подготовки к введению ФГОС ДО с 2015-2016 учебного года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2014-2015 гг.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МКУ «УДОУ»</w:t>
            </w:r>
          </w:p>
        </w:tc>
      </w:tr>
      <w:tr>
        <w:trPr>
          <w:trHeight w:val="57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"/>
                <w:b w:val="0"/>
                <w:bCs w:val="0"/>
              </w:rPr>
              <w:t>1.2.4.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 xml:space="preserve">Проведение </w:t>
            </w:r>
            <w:r>
              <w:rPr>
                <w:rStyle w:val="CharStyle11"/>
                <w:lang w:val="en-US"/>
                <w:b w:val="0"/>
                <w:bCs w:val="0"/>
              </w:rPr>
              <w:t xml:space="preserve">on-line </w:t>
            </w:r>
            <w:r>
              <w:rPr>
                <w:rStyle w:val="CharStyle11"/>
                <w:b w:val="0"/>
                <w:bCs w:val="0"/>
              </w:rPr>
              <w:t>семинара (конференции) для руководящих и педагогических работников «Итоги опережающего введения ФГОС ДО в пилотном режиме»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май 2015 г.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МКУ«УДОУ» МКУ «имц»</w:t>
            </w: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"/>
                <w:b w:val="0"/>
                <w:bCs w:val="0"/>
              </w:rPr>
              <w:t>1.3.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2"/>
                <w:b/>
                <w:bCs/>
              </w:rPr>
              <w:t xml:space="preserve">Внедрение </w:t>
            </w:r>
            <w:r>
              <w:rPr>
                <w:rStyle w:val="CharStyle11"/>
                <w:b w:val="0"/>
                <w:bCs w:val="0"/>
              </w:rPr>
              <w:t xml:space="preserve">курса </w:t>
            </w:r>
            <w:r>
              <w:rPr>
                <w:rStyle w:val="CharStyle12"/>
                <w:b/>
                <w:bCs/>
              </w:rPr>
              <w:t xml:space="preserve">«Алгоритмика» </w:t>
            </w:r>
            <w:r>
              <w:rPr>
                <w:rStyle w:val="CharStyle11"/>
                <w:b w:val="0"/>
                <w:bCs w:val="0"/>
              </w:rPr>
              <w:t>с использованием учебной среды программирования «ПиктоМир» (совместно с НИИСИ РАН)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4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4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"/>
                <w:b w:val="0"/>
                <w:bCs w:val="0"/>
              </w:rPr>
              <w:t>1.3.1.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Реализация мероприятий в соответствии с Соглашением о совместной деятельности департамента образования и НИИСИ РАН от 01.07.2014: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2014-2015 гг.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4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840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574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- внедрение курса «Алгоритмика» для обучающихся 6 лет и старше с использованием свободно распространяемой учебной среды программирования «ПиктоМир» - в 2 ДОУ (№17 «Белочка». №20 «Югорка») (планируемый охват детей - 235 человек)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2014-2015 гг.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Департамент образования. НИИСИ РАН. МКУ «УДОУ», руководители ДОУ * № 17, 20</w:t>
            </w:r>
          </w:p>
        </w:tc>
      </w:tr>
      <w:tr>
        <w:trPr>
          <w:trHeight w:val="840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574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- подготовка и проведение обучающих семинаров для руководящих и педагогических работников ДОУ в 2 ДОУ (№17 «Белочка». №20 «Югорка») (планируемый охват слушателей - 50 человек)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сентябрь 2014 г. март 2015 г.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749" w:wrap="notBeside" w:vAnchor="text" w:hAnchor="text" w:xAlign="center" w:y="1"/>
            </w:pPr>
          </w:p>
        </w:tc>
      </w:tr>
      <w:tr>
        <w:trPr>
          <w:trHeight w:val="826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574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- подготовка и проведение совещания руководящих работников ДОУ на тему «Результаты внедрения и апробации курса «Алгоритмика»» (планируемый охват слушателей - 60 человек)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июнь 2015 г.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749" w:wrap="notBeside" w:vAnchor="text" w:hAnchor="text" w:xAlign="center" w:y="1"/>
            </w:pPr>
          </w:p>
        </w:tc>
      </w:tr>
      <w:tr>
        <w:trPr>
          <w:trHeight w:val="140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"/>
                <w:b w:val="0"/>
                <w:bCs w:val="0"/>
              </w:rPr>
              <w:t>1.3.2.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Организационно-методическое сопровождение 4 ДОУ (№9 «Метелица», №15 «Серебряное копытце», №56 «Дюймовочка», №77 «Бусинка») по вопросам подготовки к внедрению курса «Алгоритмика» для обучающихся 6 лет и старше с использованием свободно распространяемой учебной среды программирования «ПиктоМир», с 2015-2016 учебного года (планируемый охват детей - 275 человек)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2014-2015 гг.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Департамент образования. МКУ «УДОУ»</w:t>
            </w:r>
          </w:p>
        </w:tc>
      </w:tr>
      <w:tr>
        <w:trPr>
          <w:trHeight w:val="8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2"/>
                <w:b/>
                <w:bCs/>
              </w:rPr>
              <w:t>1.4.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Реализация проекта «Информационно-технологическое обеспечение реализации основной образовательной программы дошкольного образования в образовательной области «Физическое развитие» (совместно с СурГПУ)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4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4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39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"/>
                <w:b w:val="0"/>
                <w:bCs w:val="0"/>
              </w:rPr>
              <w:t>1.4.1.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9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Реализация мероприятий согласно «Дорожной карте» по реализации проекта «Информационно-технологическое обеспечение реализации основной образовательной программы дошкольного образования в образовательной области «Физическое развитие»», утверждённой приказом департамента образования от 11,12.2013 № 4594 в 26 ОУ. реализующих ОПДО (1 -ый год реализации - в 10 ДОУ; 2-ой год реализации в 16 ОУ)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2014-2015 гг.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4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МКУ «УДОУ», СурГПУ. руководители ДОУ №7, 11, 12, 15, 17, 20, 21, 22. 33, 37, 38, 39, 40, 47, 50, 56, 61, 71, 75, 76, 77, «!,</w:t>
            </w:r>
          </w:p>
        </w:tc>
      </w:tr>
    </w:tbl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1037"/>
        <w:gridCol w:w="9677"/>
        <w:gridCol w:w="2304"/>
        <w:gridCol w:w="2736"/>
      </w:tblGrid>
      <w:tr>
        <w:trPr>
          <w:trHeight w:val="58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№ п/п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Мероприятия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40" w:lineRule="exact"/>
              <w:ind w:left="0" w:right="400" w:firstLine="0"/>
            </w:pPr>
            <w:r>
              <w:rPr>
                <w:rStyle w:val="CharStyle11"/>
                <w:b w:val="0"/>
                <w:bCs w:val="0"/>
              </w:rPr>
              <w:t>Сроки проведения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12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Ответственный</w:t>
            </w:r>
          </w:p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12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исполнитель</w:t>
            </w: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1.4.2.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Осуществление мониторинга физической подготовленности детей 4-7 лет в 26 ОУ. реализующих ОПДО (планируемый охват ~ 2 350 детей)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83" w:lineRule="exact"/>
              <w:ind w:left="0" w:right="400" w:firstLine="0"/>
            </w:pPr>
            <w:r>
              <w:rPr>
                <w:rStyle w:val="CharStyle11"/>
                <w:b w:val="0"/>
                <w:bCs w:val="0"/>
              </w:rPr>
              <w:t>сентябрь 2014 г. апрель 2015 г.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84, 89, 90, НШ №37</w:t>
            </w:r>
          </w:p>
        </w:tc>
      </w:tr>
      <w:tr>
        <w:trPr>
          <w:trHeight w:val="8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1.4.3.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 xml:space="preserve">Подготовка </w:t>
            </w:r>
            <w:r>
              <w:rPr>
                <w:rStyle w:val="CharStyle15"/>
                <w:b w:val="0"/>
                <w:bCs w:val="0"/>
              </w:rPr>
              <w:t>и</w:t>
            </w:r>
            <w:r>
              <w:rPr>
                <w:rStyle w:val="CharStyle11"/>
                <w:b w:val="0"/>
                <w:bCs w:val="0"/>
              </w:rPr>
              <w:t xml:space="preserve"> проведение совещания руководящих работников ДОУ на тему «Результаты мониторинга физической подготовленности детей 4-7 лет» (планируемый охват слушателей - 60 человек)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40" w:lineRule="exact"/>
              <w:ind w:left="0" w:right="400" w:firstLine="0"/>
            </w:pPr>
            <w:r>
              <w:rPr>
                <w:rStyle w:val="CharStyle11"/>
                <w:b w:val="0"/>
                <w:bCs w:val="0"/>
              </w:rPr>
              <w:t>май 2015 г.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8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МКУ «УДОУ», СурГПУ</w:t>
            </w:r>
          </w:p>
        </w:tc>
      </w:tr>
      <w:tr>
        <w:trPr>
          <w:trHeight w:val="2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2"/>
                <w:b/>
                <w:bCs/>
              </w:rPr>
              <w:t>1.5.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2"/>
                <w:b/>
                <w:bCs/>
              </w:rPr>
              <w:t>Реализация культурно-просветительского проекта «Самос важное»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54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54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57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1.5.1.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83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Продолжение работы по реализации культурно-просветительского проекта «Самое важное» - в 5 ДОУ: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40" w:lineRule="exact"/>
              <w:ind w:left="0" w:right="400" w:firstLine="0"/>
            </w:pPr>
            <w:r>
              <w:rPr>
                <w:rStyle w:val="CharStyle11"/>
                <w:b w:val="0"/>
                <w:bCs w:val="0"/>
              </w:rPr>
              <w:t>2014-2015гг.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МКУ «УДОУ».</w:t>
            </w:r>
          </w:p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Л.Д. Клейн, руководители ДОУ №4, 24, 64,81,84</w:t>
            </w:r>
          </w:p>
        </w:tc>
      </w:tr>
      <w:tr>
        <w:trPr>
          <w:trHeight w:val="845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754" w:wrap="notBeside" w:vAnchor="text" w:hAnchor="text" w:xAlign="center" w:y="1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- подготовка и проведение обучающего семинара-практикума для руководящих и педагогических работников ДОУ «ФГОС ДО в действии» (планируемый охват слушателей - 120 человек)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40" w:lineRule="exact"/>
              <w:ind w:left="0" w:right="400" w:firstLine="0"/>
            </w:pPr>
            <w:r>
              <w:rPr>
                <w:rStyle w:val="CharStyle11"/>
                <w:b w:val="0"/>
                <w:bCs w:val="0"/>
              </w:rPr>
              <w:t>март-апрель 2015 г.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754" w:wrap="notBeside" w:vAnchor="text" w:hAnchor="text" w:xAlign="center" w:y="1"/>
            </w:pPr>
          </w:p>
        </w:tc>
      </w:tr>
      <w:tr>
        <w:trPr>
          <w:trHeight w:val="566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754" w:wrap="notBeside" w:vAnchor="text" w:hAnchor="text" w:xAlign="center" w:y="1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 xml:space="preserve">- подготовка к городскому Фестивалю дошкольного образования «Старт Ап» (планируемые сроки проведения </w:t>
            </w:r>
            <w:r>
              <w:rPr>
                <w:rStyle w:val="CharStyle12"/>
                <w:b/>
                <w:bCs/>
              </w:rPr>
              <w:t xml:space="preserve">- IV </w:t>
            </w:r>
            <w:r>
              <w:rPr>
                <w:rStyle w:val="CharStyle11"/>
                <w:b w:val="0"/>
                <w:bCs w:val="0"/>
              </w:rPr>
              <w:t>квартал 2015)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40" w:lineRule="exact"/>
              <w:ind w:left="0" w:right="400" w:firstLine="0"/>
            </w:pPr>
            <w:r>
              <w:rPr>
                <w:rStyle w:val="CharStyle11"/>
                <w:b w:val="0"/>
                <w:bCs w:val="0"/>
              </w:rPr>
              <w:t>2014-2016гг.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754" w:wrap="notBeside" w:vAnchor="text" w:hAnchor="text" w:xAlign="center" w:y="1"/>
            </w:pP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2"/>
                <w:b/>
                <w:bCs/>
              </w:rPr>
              <w:t>1.6.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2"/>
                <w:b/>
                <w:bCs/>
              </w:rPr>
              <w:t>Внедрение курса «Конструирование и робототехника в дошкольном образовании в условиях введения ФГОС ДО»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54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54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8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1.6.1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Внедрение курса «Конструирование и робототехника в дошкольном образовании в условиях введения ФГОС ДО» для обучающихся 5 лет и старше в 11 ДОУ (№ 4, 15. 17, 20, 29, 57, 61, 77, 83, 84, 92) (планируемый охват детей - 1400 человек)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40" w:lineRule="exact"/>
              <w:ind w:left="0" w:right="400" w:firstLine="0"/>
            </w:pPr>
            <w:r>
              <w:rPr>
                <w:rStyle w:val="CharStyle11"/>
                <w:b w:val="0"/>
                <w:bCs w:val="0"/>
              </w:rPr>
              <w:t>2014-2015 гг.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Департамент образования, МКУ «УДОУ», руководители ДОУ</w:t>
            </w:r>
          </w:p>
        </w:tc>
      </w:tr>
      <w:tr>
        <w:trPr>
          <w:trHeight w:val="84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1.6.2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Подготовка и проведение совещания руководящих работников ДОУ на тему «Результаты внедрения курса «Конструирование и робототехника в дошкольном образовании в условиях введения ФГОС ДО»» (планируемый охват слушателей - 60 человек)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40" w:lineRule="exact"/>
              <w:ind w:left="0" w:right="400" w:firstLine="0"/>
            </w:pPr>
            <w:r>
              <w:rPr>
                <w:rStyle w:val="CharStyle11"/>
                <w:b w:val="0"/>
                <w:bCs w:val="0"/>
              </w:rPr>
              <w:t>июнь 2015 г.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754" w:wrap="notBeside" w:vAnchor="text" w:hAnchor="text" w:xAlign="center" w:y="1"/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2"/>
                <w:b/>
                <w:bCs/>
              </w:rPr>
              <w:t>2.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2"/>
                <w:b/>
                <w:bCs/>
              </w:rPr>
              <w:t>Начальное, основное, среднее общее образование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54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Томазо ва А.Н.</w:t>
            </w:r>
          </w:p>
        </w:tc>
      </w:tr>
      <w:tr>
        <w:trPr>
          <w:trHeight w:val="29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2"/>
                <w:b/>
                <w:bCs/>
              </w:rPr>
              <w:t>2.1.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2"/>
                <w:b/>
                <w:bCs/>
              </w:rPr>
              <w:t>Реализация образовательных проектов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54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54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189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89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2.1.1. 2.1.2. "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Участие в проекте «Школьная Лига РОСНАНО» (гимназии «Лаборатория Салахова», имени Ф.К. Салманова; лицеи №1. 3; СОШ №8 имени А.Н. Сибирцева, 7, 15, 24,25, 27, 32, 38; 10 с УИОП, 12 с УИОГГ, НОШ №30; НШ «Перспектива»; станция юных натуралистов. ЦДНТТ «Информатика+») по направлениям / проектным линиям:</w:t>
            </w:r>
          </w:p>
          <w:p>
            <w:pPr>
              <w:pStyle w:val="Style3"/>
              <w:numPr>
                <w:ilvl w:val="0"/>
                <w:numId w:val="7"/>
              </w:numPr>
              <w:framePr w:w="15754" w:wrap="notBeside" w:vAnchor="text" w:hAnchor="text" w:xAlign="center" w:y="1"/>
              <w:tabs>
                <w:tab w:leader="none" w:pos="202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Естественнонаучное образование:</w:t>
            </w:r>
          </w:p>
          <w:p>
            <w:pPr>
              <w:pStyle w:val="Style3"/>
              <w:numPr>
                <w:ilvl w:val="0"/>
                <w:numId w:val="7"/>
              </w:numPr>
              <w:framePr w:w="15754" w:wrap="notBeside" w:vAnchor="text" w:hAnchor="text" w:xAlign="center" w:y="1"/>
              <w:tabs>
                <w:tab w:leader="none" w:pos="240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Проектная и учебно-исследовательская деятельность;</w:t>
            </w:r>
          </w:p>
          <w:p>
            <w:pPr>
              <w:pStyle w:val="Style3"/>
              <w:numPr>
                <w:ilvl w:val="0"/>
                <w:numId w:val="7"/>
              </w:numPr>
              <w:framePr w:w="15754" w:wrap="notBeside" w:vAnchor="text" w:hAnchor="text" w:xAlign="center" w:y="1"/>
              <w:tabs>
                <w:tab w:leader="none" w:pos="245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Повышение профессиональной компетентности педагогических работников;</w:t>
            </w:r>
          </w:p>
          <w:p>
            <w:pPr>
              <w:pStyle w:val="Style3"/>
              <w:numPr>
                <w:ilvl w:val="0"/>
                <w:numId w:val="7"/>
              </w:numPr>
              <w:framePr w:w="15754" w:wrap="notBeside" w:vAnchor="text" w:hAnchor="text" w:xAlign="center" w:y="1"/>
              <w:tabs>
                <w:tab w:leader="none" w:pos="245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Проект "Успешное чтение - ресурс развития".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74" w:lineRule="exact"/>
              <w:ind w:left="0" w:right="400" w:firstLine="0"/>
            </w:pPr>
            <w:r>
              <w:rPr>
                <w:rStyle w:val="CharStyle11"/>
                <w:b w:val="0"/>
                <w:bCs w:val="0"/>
              </w:rPr>
              <w:t>сентябрь 2014 г. - май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Руководители ОУ</w:t>
            </w:r>
          </w:p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МКУ «имц»</w:t>
            </w:r>
          </w:p>
        </w:tc>
      </w:tr>
      <w:tr>
        <w:trPr>
          <w:trHeight w:val="307" w:hRule="exact"/>
        </w:trPr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5754" w:wrap="notBeside" w:vAnchor="text" w:hAnchor="text" w:xAlign="center" w:y="1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Подготовка муниципальных тьюторов для оказания методической помощи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40" w:lineRule="exact"/>
              <w:ind w:left="0" w:right="400" w:firstLine="0"/>
            </w:pPr>
            <w:r>
              <w:rPr>
                <w:rStyle w:val="CharStyle11"/>
                <w:b w:val="0"/>
                <w:bCs w:val="0"/>
              </w:rPr>
              <w:t>октябрь 2014г.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Департамент |</w:t>
            </w:r>
          </w:p>
        </w:tc>
      </w:tr>
    </w:tbl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1046"/>
        <w:gridCol w:w="9672"/>
        <w:gridCol w:w="2294"/>
        <w:gridCol w:w="2765"/>
      </w:tblGrid>
      <w:tr>
        <w:trPr>
          <w:trHeight w:val="5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№ п/п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2"/>
                <w:b/>
                <w:bCs/>
              </w:rPr>
              <w:t>Мероприятия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Сроки проведения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120" w:line="240" w:lineRule="exact"/>
              <w:ind w:left="0" w:right="0" w:firstLine="0"/>
            </w:pPr>
            <w:r>
              <w:rPr>
                <w:rStyle w:val="CharStyle12"/>
                <w:b/>
                <w:bCs/>
              </w:rPr>
              <w:t>Ответственный</w:t>
            </w:r>
          </w:p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120" w:after="0" w:line="240" w:lineRule="exact"/>
              <w:ind w:left="0" w:right="0" w:firstLine="0"/>
            </w:pPr>
            <w:r>
              <w:rPr>
                <w:rStyle w:val="CharStyle12"/>
                <w:b/>
                <w:bCs/>
              </w:rPr>
              <w:t>исполнитель</w:t>
            </w:r>
          </w:p>
        </w:tc>
      </w:tr>
      <w:tr>
        <w:trPr>
          <w:trHeight w:val="84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7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педагогическим работникам при внедрении ФГОС ООО, сопровождения качественной подготовки к единому государственному экзамену в 2015 году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- май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 xml:space="preserve">образования МКУ </w:t>
            </w:r>
            <w:r>
              <w:rPr>
                <w:rStyle w:val="CharStyle12"/>
                <w:b/>
                <w:bCs/>
              </w:rPr>
              <w:t xml:space="preserve">«ИМЦ» </w:t>
            </w:r>
            <w:r>
              <w:rPr>
                <w:rStyle w:val="CharStyle11"/>
                <w:b w:val="0"/>
                <w:bCs w:val="0"/>
              </w:rPr>
              <w:t>Руководители ОУ</w:t>
            </w:r>
          </w:p>
        </w:tc>
      </w:tr>
      <w:tr>
        <w:trPr>
          <w:trHeight w:val="84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2"/>
                <w:b/>
                <w:bCs/>
              </w:rPr>
              <w:t>2.2.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2"/>
                <w:b/>
                <w:bCs/>
              </w:rPr>
              <w:t>Разработка а реализация комплекса мер, направленного на развитие читательской компетентности учащихся (межпредметная программа «Стратегия смыслового чтения и работа с текстом»)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7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77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6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2"/>
                <w:b/>
                <w:bCs/>
              </w:rPr>
              <w:t>2.2.1.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83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Создание и организация деятельности межфункциональной команды по реализации мер, направленных на развитие читательской компетенции.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78" w:lineRule="exact"/>
              <w:ind w:left="0" w:right="420" w:firstLine="0"/>
            </w:pPr>
            <w:r>
              <w:rPr>
                <w:rStyle w:val="CharStyle11"/>
                <w:b w:val="0"/>
                <w:bCs w:val="0"/>
              </w:rPr>
              <w:t>сентябрь 2014 г. -май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МКУ «ИМЦ», ЦБС, руководители ОУ</w:t>
            </w:r>
          </w:p>
        </w:tc>
      </w:tr>
      <w:tr>
        <w:trPr>
          <w:trHeight w:val="111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2.2.2.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Проведение муниципальной диагностической работы по определению уровня сформированное™ читательской компетентности учащихся 7 классов и метапредметных результатов (осмысленного чтения и умения работать с информацией) в 6 классах в рамках ежегодного мониторинга.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74" w:lineRule="exact"/>
              <w:ind w:left="0" w:right="420" w:firstLine="0"/>
            </w:pPr>
            <w:r>
              <w:rPr>
                <w:rStyle w:val="CharStyle11"/>
                <w:b w:val="0"/>
                <w:bCs w:val="0"/>
              </w:rPr>
              <w:t>декабрь 2014 г, -февраль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Руководители ОУ МКУ «ИМЦ»</w:t>
            </w:r>
          </w:p>
        </w:tc>
      </w:tr>
      <w:tr>
        <w:trPr>
          <w:trHeight w:val="11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2.2.3.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 xml:space="preserve">Разработка </w:t>
            </w:r>
            <w:r>
              <w:rPr>
                <w:rStyle w:val="CharStyle12"/>
                <w:b/>
                <w:bCs/>
              </w:rPr>
              <w:t xml:space="preserve">и </w:t>
            </w:r>
            <w:r>
              <w:rPr>
                <w:rStyle w:val="CharStyle11"/>
                <w:b w:val="0"/>
                <w:bCs w:val="0"/>
              </w:rPr>
              <w:t xml:space="preserve">реализация программы повышения квалификации для педагогов образовательных организаций «Успешное чтение - ресурс развития» в формате дистанционного образования, видеоконференцсвязи (авторы; </w:t>
            </w:r>
            <w:r>
              <w:rPr>
                <w:rStyle w:val="CharStyle12"/>
                <w:b/>
                <w:bCs/>
              </w:rPr>
              <w:t>Т.</w:t>
            </w:r>
            <w:r>
              <w:rPr>
                <w:rStyle w:val="CharStyle11"/>
                <w:b w:val="0"/>
                <w:bCs w:val="0"/>
              </w:rPr>
              <w:t>Г. Галактионова и М.И. Гринева).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74" w:lineRule="exact"/>
              <w:ind w:left="0" w:right="420" w:firstLine="0"/>
            </w:pPr>
            <w:r>
              <w:rPr>
                <w:rStyle w:val="CharStyle11"/>
                <w:b w:val="0"/>
                <w:bCs w:val="0"/>
              </w:rPr>
              <w:t>декабрь 2014 г.- апрель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МКУ «ИМЦ»</w:t>
            </w:r>
          </w:p>
        </w:tc>
      </w:tr>
      <w:tr>
        <w:trPr>
          <w:trHeight w:val="55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2.2.4.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Организация установочного семинара по изучению и внедрению современных образовательных технологий работы с тестом в учебной и внеучебной деятельности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40" w:lineRule="exact"/>
              <w:ind w:left="0" w:right="420" w:firstLine="0"/>
            </w:pPr>
            <w:r>
              <w:rPr>
                <w:rStyle w:val="CharStyle11"/>
                <w:b w:val="0"/>
                <w:bCs w:val="0"/>
              </w:rPr>
              <w:t>январь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МКУ «ИМЦ»</w:t>
            </w:r>
          </w:p>
        </w:tc>
      </w:tr>
      <w:tr>
        <w:trPr>
          <w:trHeight w:val="56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2.2.5.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Фестиваль «Мое успешное чтение» школ -участников проекта «Успешное чтение»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40" w:lineRule="exact"/>
              <w:ind w:left="0" w:right="420" w:firstLine="0"/>
            </w:pPr>
            <w:r>
              <w:rPr>
                <w:rStyle w:val="CharStyle11"/>
                <w:b w:val="0"/>
                <w:bCs w:val="0"/>
              </w:rPr>
              <w:t>апрель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МКУ «ИМЦ» Руководители ОУ</w:t>
            </w:r>
          </w:p>
        </w:tc>
      </w:tr>
      <w:tr>
        <w:trPr>
          <w:trHeight w:val="84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2"/>
                <w:b/>
                <w:bCs/>
              </w:rPr>
              <w:t>2.3.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2"/>
                <w:b/>
                <w:bCs/>
              </w:rPr>
              <w:t>Апробация технологии иноязычного образования через взаимодействие с социальными партнерами (проект «Стратегия иноязычного образования: формы, технологии, перспективы»)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7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77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40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2.3.2.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9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Совершенствование профессиональной компетенции педагогов иностранного языка через:</w:t>
            </w:r>
          </w:p>
          <w:p>
            <w:pPr>
              <w:pStyle w:val="Style3"/>
              <w:numPr>
                <w:ilvl w:val="0"/>
                <w:numId w:val="9"/>
              </w:numPr>
              <w:framePr w:w="15778" w:wrap="notBeside" w:vAnchor="text" w:hAnchor="text" w:xAlign="center" w:y="1"/>
              <w:tabs>
                <w:tab w:leader="none" w:pos="221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9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организацию повышения квалификации учителей иностранного языка основной школы на базе СурГУ и СурГПУ (25-30 педагогов);</w:t>
            </w:r>
          </w:p>
          <w:p>
            <w:pPr>
              <w:pStyle w:val="Style3"/>
              <w:numPr>
                <w:ilvl w:val="0"/>
                <w:numId w:val="9"/>
              </w:numPr>
              <w:framePr w:w="15778" w:wrap="notBeside" w:vAnchor="text" w:hAnchor="text" w:xAlign="center" w:y="1"/>
              <w:tabs>
                <w:tab w:leader="none" w:pos="182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9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сдачу международных экзаменов на базе центра международного тестирования «Интекс» (40-45 педагогов).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74" w:lineRule="exact"/>
              <w:ind w:left="0" w:right="420" w:firstLine="0"/>
            </w:pPr>
            <w:r>
              <w:rPr>
                <w:rStyle w:val="CharStyle11"/>
                <w:b w:val="0"/>
                <w:bCs w:val="0"/>
              </w:rPr>
              <w:t>сентябрь 2014 г. -май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Руководители ОУ МКУ «ИМЦ»</w:t>
            </w:r>
          </w:p>
        </w:tc>
      </w:tr>
      <w:tr>
        <w:trPr>
          <w:trHeight w:val="111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2.3.2.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9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Обеспечение качественного освоения обучающимися основных образовательных программ и организация подготовки к третьему обязательному ЕГЭ по иностранному языку через:</w:t>
            </w:r>
          </w:p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9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- введение второго иностранного языка с 5 -го класса в МБОУ гимназия «Лаборатория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64" w:lineRule="exact"/>
              <w:ind w:left="0" w:right="420" w:firstLine="0"/>
            </w:pPr>
            <w:r>
              <w:rPr>
                <w:rStyle w:val="CharStyle11"/>
                <w:b w:val="0"/>
                <w:bCs w:val="0"/>
              </w:rPr>
              <w:t>сентябрь 2014 г. - май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9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Департамент образования Руководители ОУ МКУ «ИМЦ»</w:t>
            </w:r>
          </w:p>
        </w:tc>
      </w:tr>
    </w:tbl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1003"/>
        <w:gridCol w:w="9653"/>
        <w:gridCol w:w="2299"/>
        <w:gridCol w:w="2808"/>
      </w:tblGrid>
      <w:tr>
        <w:trPr>
          <w:trHeight w:val="57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К» п/п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Мероприятия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40" w:lineRule="exact"/>
              <w:ind w:left="0" w:right="320" w:firstLine="0"/>
            </w:pPr>
            <w:r>
              <w:rPr>
                <w:rStyle w:val="CharStyle11"/>
                <w:b w:val="0"/>
                <w:bCs w:val="0"/>
              </w:rPr>
              <w:t>Сроки проведения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12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Ответственный</w:t>
            </w:r>
          </w:p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12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исполнитель</w:t>
            </w:r>
          </w:p>
        </w:tc>
      </w:tr>
      <w:tr>
        <w:trPr>
          <w:trHeight w:val="139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63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Салахова», гимназия им. Ф.К. Салманова, СОШ № 10 с УИОП, СОШ №31;</w:t>
            </w:r>
          </w:p>
          <w:p>
            <w:pPr>
              <w:pStyle w:val="Style3"/>
              <w:numPr>
                <w:ilvl w:val="0"/>
                <w:numId w:val="11"/>
              </w:numPr>
              <w:framePr w:w="15763" w:wrap="notBeside" w:vAnchor="text" w:hAnchor="text" w:xAlign="center" w:y="1"/>
              <w:tabs>
                <w:tab w:leader="none" w:pos="259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введение предпрофильной подготовки по английскому языку в МБОУ гимназия «Лаборатория Салахова», гимназия № 2, СОШ №44;</w:t>
            </w:r>
          </w:p>
          <w:p>
            <w:pPr>
              <w:pStyle w:val="Style3"/>
              <w:numPr>
                <w:ilvl w:val="0"/>
                <w:numId w:val="11"/>
              </w:numPr>
              <w:framePr w:w="15763" w:wrap="notBeside" w:vAnchor="text" w:hAnchor="text" w:xAlign="center" w:y="1"/>
              <w:tabs>
                <w:tab w:leader="none" w:pos="187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профильное обучение английскому языку в МБОУ гимназия «Лаборатория Салахова», гимназия №2, гимназия им. Ф.К Салманова, Сургутский естественно-научный лицей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63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763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4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2.3.3.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Организация взаимодействия с социальными партнёрами в реализации стратегии иноязычного образования:</w:t>
            </w:r>
          </w:p>
          <w:p>
            <w:pPr>
              <w:pStyle w:val="Style3"/>
              <w:numPr>
                <w:ilvl w:val="0"/>
                <w:numId w:val="13"/>
              </w:numPr>
              <w:framePr w:w="15763" w:wrap="notBeside" w:vAnchor="text" w:hAnchor="text" w:xAlign="center" w:y="1"/>
              <w:tabs>
                <w:tab w:leader="none" w:pos="178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реализация совместных образовательных программ (СурГПУ, СурГУ, МБОУ гимназия «Лаборатория Салахова», им. Ф.К Салманова, Сургутский естественно-научный лицей. СОШ №7, 13,27,44);</w:t>
            </w:r>
          </w:p>
          <w:p>
            <w:pPr>
              <w:pStyle w:val="Style3"/>
              <w:numPr>
                <w:ilvl w:val="0"/>
                <w:numId w:val="13"/>
              </w:numPr>
              <w:framePr w:w="15763" w:wrap="notBeside" w:vAnchor="text" w:hAnchor="text" w:xAlign="center" w:y="1"/>
              <w:tabs>
                <w:tab w:leader="none" w:pos="173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создание ресурсного центра по изучению иностранных языков на базе МБОУ гимназия №2 - НОУНТ ЦГО «Лингва Центр Журавлевой»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78" w:lineRule="exact"/>
              <w:ind w:left="0" w:right="320" w:firstLine="0"/>
            </w:pPr>
            <w:r>
              <w:rPr>
                <w:rStyle w:val="CharStyle11"/>
                <w:b w:val="0"/>
                <w:bCs w:val="0"/>
              </w:rPr>
              <w:t>сентябрь 2014 г. - май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Руководители ОУ МКУ «ИМЦ»</w:t>
            </w:r>
          </w:p>
        </w:tc>
      </w:tr>
      <w:tr>
        <w:trPr>
          <w:trHeight w:val="111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6"/>
                <w:b/>
                <w:bCs/>
              </w:rPr>
              <w:t>2.4.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Создание условий для развития инженерно-математического и технологического образования в образовательных организациях города (проект «Современные образовательные технологии инженерно-математического и технологического образования»)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63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763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58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2.4.1.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Реализация концепции математического образования через обновление содержания образовательных программ в ОУ, реализующих профили:</w:t>
            </w:r>
          </w:p>
          <w:p>
            <w:pPr>
              <w:pStyle w:val="Style3"/>
              <w:numPr>
                <w:ilvl w:val="0"/>
                <w:numId w:val="15"/>
              </w:numPr>
              <w:framePr w:w="15763" w:wrap="notBeside" w:vAnchor="text" w:hAnchor="text" w:xAlign="center" w:y="1"/>
              <w:tabs>
                <w:tab w:leader="none" w:pos="206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 xml:space="preserve">физико-математический профиль: МБОУ гимназия «Лаборатория Салахова», лицей </w:t>
            </w:r>
            <w:r>
              <w:rPr>
                <w:rStyle w:val="CharStyle11"/>
                <w:lang w:val="en-US"/>
                <w:b w:val="0"/>
                <w:bCs w:val="0"/>
              </w:rPr>
              <w:t xml:space="preserve">NsL </w:t>
            </w:r>
            <w:r>
              <w:rPr>
                <w:rStyle w:val="CharStyle11"/>
                <w:b w:val="0"/>
                <w:bCs w:val="0"/>
              </w:rPr>
              <w:t xml:space="preserve">СОШ </w:t>
            </w:r>
            <w:r>
              <w:rPr>
                <w:rStyle w:val="CharStyle11"/>
                <w:lang w:val="en-US"/>
                <w:b w:val="0"/>
                <w:bCs w:val="0"/>
              </w:rPr>
              <w:t xml:space="preserve">jNsl, </w:t>
            </w:r>
            <w:r>
              <w:rPr>
                <w:rStyle w:val="CharStyle11"/>
                <w:b w:val="0"/>
                <w:bCs w:val="0"/>
              </w:rPr>
              <w:t>10с УИОП, 13,45, Сургутский естественно-научный лицей;</w:t>
            </w:r>
          </w:p>
          <w:p>
            <w:pPr>
              <w:pStyle w:val="Style3"/>
              <w:numPr>
                <w:ilvl w:val="0"/>
                <w:numId w:val="15"/>
              </w:numPr>
              <w:framePr w:w="15763" w:wrap="notBeside" w:vAnchor="text" w:hAnchor="text" w:xAlign="center" w:y="1"/>
              <w:tabs>
                <w:tab w:leader="none" w:pos="178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технологический профиль: МБОУ СОШ №7,12с УИОП, 19.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74" w:lineRule="exact"/>
              <w:ind w:left="0" w:right="320" w:firstLine="0"/>
            </w:pPr>
            <w:r>
              <w:rPr>
                <w:rStyle w:val="CharStyle11"/>
                <w:b w:val="0"/>
                <w:bCs w:val="0"/>
              </w:rPr>
              <w:t>сентябрь 2014 г. - май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Руководители ОУ МКУ "ИМЦ "</w:t>
            </w:r>
          </w:p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420" w:line="240" w:lineRule="exact"/>
              <w:ind w:left="0" w:right="20" w:firstLine="0"/>
            </w:pPr>
            <w:r>
              <w:rPr>
                <w:rStyle w:val="CharStyle11"/>
                <w:b w:val="0"/>
                <w:bCs w:val="0"/>
              </w:rPr>
              <w:t>:</w:t>
            </w:r>
          </w:p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420" w:after="0" w:line="240" w:lineRule="exact"/>
              <w:ind w:left="0" w:right="20" w:firstLine="0"/>
            </w:pPr>
            <w:r>
              <w:rPr>
                <w:rStyle w:val="CharStyle11"/>
                <w:lang w:val="en-US"/>
                <w:b w:val="0"/>
                <w:bCs w:val="0"/>
              </w:rPr>
              <w:t>i</w:t>
            </w:r>
          </w:p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40" w:lineRule="exact"/>
              <w:ind w:left="0" w:right="20" w:firstLine="0"/>
            </w:pPr>
            <w:r>
              <w:rPr>
                <w:rStyle w:val="CharStyle11"/>
                <w:lang w:val="en-US"/>
                <w:b w:val="0"/>
                <w:bCs w:val="0"/>
              </w:rPr>
              <w:t>i</w:t>
            </w:r>
          </w:p>
        </w:tc>
      </w:tr>
      <w:tr>
        <w:trPr>
          <w:trHeight w:val="7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2.4.2.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Диагностика уровня готовности учащихся 10-х классов к освоению программ в соответствии с выбранным профилем обучения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78" w:lineRule="exact"/>
              <w:ind w:left="0" w:right="320" w:firstLine="0"/>
            </w:pPr>
            <w:r>
              <w:rPr>
                <w:rStyle w:val="CharStyle11"/>
                <w:b w:val="0"/>
                <w:bCs w:val="0"/>
              </w:rPr>
              <w:t>сентябрь 2014 г., февраль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93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Руководители ОУ МКУ «ИМЦ» 1</w:t>
            </w:r>
          </w:p>
        </w:tc>
      </w:tr>
      <w:tr>
        <w:trPr>
          <w:trHeight w:val="8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2.4.3.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9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Организация деятельности сетевых профильных школ для одаренных детей с участием преподавательского состава Вузов, в том числе выездных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74" w:lineRule="exact"/>
              <w:ind w:left="0" w:right="320" w:firstLine="0"/>
            </w:pPr>
            <w:r>
              <w:rPr>
                <w:rStyle w:val="CharStyle11"/>
                <w:b w:val="0"/>
                <w:bCs w:val="0"/>
              </w:rPr>
              <w:t>осенние, весенние и летние каникулы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 xml:space="preserve">Руководители ОУ </w:t>
            </w:r>
            <w:r>
              <w:rPr>
                <w:rStyle w:val="CharStyle11"/>
                <w:lang w:val="en-US"/>
                <w:b w:val="0"/>
                <w:bCs w:val="0"/>
              </w:rPr>
              <w:t>"j</w:t>
            </w:r>
          </w:p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 xml:space="preserve">мку </w:t>
            </w:r>
            <w:r>
              <w:rPr>
                <w:rStyle w:val="CharStyle16"/>
                <w:b/>
                <w:bCs/>
              </w:rPr>
              <w:t>«имц» !</w:t>
            </w:r>
          </w:p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40" w:lineRule="exact"/>
              <w:ind w:left="0" w:right="20" w:firstLine="0"/>
            </w:pPr>
            <w:r>
              <w:rPr>
                <w:rStyle w:val="CharStyle11"/>
                <w:b w:val="0"/>
                <w:bCs w:val="0"/>
              </w:rPr>
              <w:t>1</w:t>
            </w:r>
          </w:p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40" w:lineRule="exact"/>
              <w:ind w:left="0" w:right="20" w:firstLine="0"/>
            </w:pPr>
            <w:r>
              <w:rPr>
                <w:rStyle w:val="CharStyle11"/>
                <w:b w:val="0"/>
                <w:bCs w:val="0"/>
              </w:rPr>
              <w:t>1</w:t>
            </w:r>
          </w:p>
        </w:tc>
      </w:tr>
      <w:tr>
        <w:trPr>
          <w:trHeight w:val="130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2.4.4.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Реализация программы развития инженерно-технологического образования ресурсным центром МБОУ МУК «Центр индивидуального развития» совместно с АУ «Сургутский политехнический колледж» и МБОУ СОШ №№1. 3, 5, 7. 8 им. А.Н. Сибирцева, 13. 15, 18 им. В.Я. Алексеева, 19. 20, 22 им. Г.Ф. Пономарева, 24, 29. 32. 38.44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69" w:lineRule="exact"/>
              <w:ind w:left="0" w:right="320" w:firstLine="0"/>
            </w:pPr>
            <w:r>
              <w:rPr>
                <w:rStyle w:val="CharStyle11"/>
                <w:b w:val="0"/>
                <w:bCs w:val="0"/>
              </w:rPr>
              <w:t>сентябрь 2014 г. - май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6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4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 xml:space="preserve">Руководители </w:t>
            </w:r>
            <w:r>
              <w:rPr>
                <w:rStyle w:val="CharStyle16"/>
                <w:b/>
                <w:bCs/>
              </w:rPr>
              <w:t xml:space="preserve">ОУ МКУ «имц» МБОУ МУК </w:t>
            </w:r>
            <w:r>
              <w:rPr>
                <w:rStyle w:val="CharStyle11"/>
                <w:b w:val="0"/>
                <w:bCs w:val="0"/>
              </w:rPr>
              <w:t>"ЦИР”</w:t>
            </w:r>
          </w:p>
        </w:tc>
      </w:tr>
    </w:tbl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1042"/>
        <w:gridCol w:w="9648"/>
        <w:gridCol w:w="2299"/>
        <w:gridCol w:w="2750"/>
      </w:tblGrid>
      <w:tr>
        <w:trPr>
          <w:trHeight w:val="58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№п/п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Мероприятия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Сроки проведения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12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Ответственный</w:t>
            </w:r>
          </w:p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12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исполнитель</w:t>
            </w:r>
          </w:p>
        </w:tc>
      </w:tr>
      <w:tr>
        <w:trPr>
          <w:trHeight w:val="159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2.4.5.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Разработка и апробация механизмов целевого сотрудничества с градообразующими предприятиями по реализаций программ профильного обучения, обеспечивающей профессиональную ориентацию учащихся на профессии нефтяной й газовой промышленности, знаниями в отрасли энергетического комплекса (лицей №1, Сургутский естественно-научный лицей, СОШ К® 7,12,19, МУК «ЦИР»)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сентябрь 2014 г. - май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00" w:right="0" w:firstLine="0"/>
            </w:pPr>
            <w:r>
              <w:rPr>
                <w:rStyle w:val="CharStyle11"/>
                <w:b w:val="0"/>
                <w:bCs w:val="0"/>
              </w:rPr>
              <w:t>Руководители МБОУ МКУ «ИМЦ»</w:t>
            </w:r>
          </w:p>
        </w:tc>
      </w:tr>
      <w:tr>
        <w:trPr>
          <w:trHeight w:val="246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2.4.6.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Апробация и включение в учебные программы по информатике раздела «Алгоритмы и исполнители» с использованием программных сред «Кумир» и «Пиктомир»:</w:t>
            </w:r>
          </w:p>
          <w:p>
            <w:pPr>
              <w:pStyle w:val="Style3"/>
              <w:numPr>
                <w:ilvl w:val="0"/>
                <w:numId w:val="17"/>
              </w:numPr>
              <w:framePr w:w="15739" w:wrap="notBeside" w:vAnchor="text" w:hAnchor="text" w:xAlign="center" w:y="1"/>
              <w:tabs>
                <w:tab w:leader="none" w:pos="39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hanging="220"/>
            </w:pPr>
            <w:r>
              <w:rPr>
                <w:rStyle w:val="CharStyle11"/>
                <w:b w:val="0"/>
                <w:bCs w:val="0"/>
              </w:rPr>
              <w:t>на уровне начального образования в МБОУ лицеи №1. 3, Сургутский естественно</w:t>
              <w:softHyphen/>
              <w:t xml:space="preserve">научный лицей, СОШ №3, 12 с УИОП, 26, 44, 45, 46 с УИОП, </w:t>
            </w:r>
            <w:r>
              <w:rPr>
                <w:rStyle w:val="CharStyle11"/>
                <w:lang w:val="en-US"/>
                <w:b w:val="0"/>
                <w:bCs w:val="0"/>
              </w:rPr>
              <w:t xml:space="preserve">HI11 </w:t>
            </w:r>
            <w:r>
              <w:rPr>
                <w:rStyle w:val="CharStyle11"/>
                <w:b w:val="0"/>
                <w:bCs w:val="0"/>
              </w:rPr>
              <w:t>№2, 37, «Перспектива», «Прогимназия», НОШ №40, ЦДНТТ «Информатика^ »;</w:t>
            </w:r>
          </w:p>
          <w:p>
            <w:pPr>
              <w:pStyle w:val="Style3"/>
              <w:numPr>
                <w:ilvl w:val="0"/>
                <w:numId w:val="17"/>
              </w:numPr>
              <w:framePr w:w="15739" w:wrap="notBeside" w:vAnchor="text" w:hAnchor="text" w:xAlign="center" w:y="1"/>
              <w:tabs>
                <w:tab w:leader="none" w:pos="25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hanging="220"/>
            </w:pPr>
            <w:r>
              <w:rPr>
                <w:rStyle w:val="CharStyle11"/>
                <w:b w:val="0"/>
                <w:bCs w:val="0"/>
              </w:rPr>
              <w:t>на уровне основного образования в МБОУ Сургутский естественно-научный лицей, лицеи №1 3, СОШ №5, 6. 8. 12 с УИОП, 24, 13, 26, 27, 44, 45, 46 с УИОП. ЦДНТТ «Информатика* ».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сентябрь 2014 г. - май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00" w:right="0" w:firstLine="0"/>
            </w:pPr>
            <w:r>
              <w:rPr>
                <w:rStyle w:val="CharStyle11"/>
                <w:b w:val="0"/>
                <w:bCs w:val="0"/>
              </w:rPr>
              <w:t>Руководители ОУ МКУ «ИМЦ»</w:t>
            </w:r>
          </w:p>
        </w:tc>
      </w:tr>
      <w:tr>
        <w:trPr>
          <w:trHeight w:val="1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2.4.7.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Внедрение в ОУ, реализующих технологический и физико-математический профили, модуля «Черчение и графика» в рамках учебного предмета «Технология. Технический труд» или курса по выбору не менее 34 часов.</w:t>
            </w:r>
          </w:p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Реализация образовательной программы учебного курса (предмета, модуля) «Черчение» в рамках учебного плана ОУ, с учетом запросов родителей и учащихся.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сентябрь 2014г. - май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00" w:right="0" w:firstLine="0"/>
            </w:pPr>
            <w:r>
              <w:rPr>
                <w:rStyle w:val="CharStyle11"/>
                <w:b w:val="0"/>
                <w:bCs w:val="0"/>
              </w:rPr>
              <w:t>Руководители ОУ</w:t>
            </w:r>
          </w:p>
        </w:tc>
      </w:tr>
      <w:tr>
        <w:trPr>
          <w:trHeight w:val="56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2.4.8.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Апробация обновленного учебно-методического комплекта «Геометрия» (авторы В.Ф. Бутузов, С.Б. Кадомцев, В.В. Прасолов) в СОШ № 10 с УИОП.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сентябрь 2014 г. - май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9" w:lineRule="exact"/>
              <w:ind w:left="100" w:right="0" w:firstLine="0"/>
            </w:pPr>
            <w:r>
              <w:rPr>
                <w:rStyle w:val="CharStyle11"/>
                <w:b w:val="0"/>
                <w:bCs w:val="0"/>
              </w:rPr>
              <w:t>МБОУ СОШ №10 с УИОП</w:t>
            </w:r>
          </w:p>
        </w:tc>
      </w:tr>
      <w:tr>
        <w:trPr>
          <w:trHeight w:val="138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2.4.9.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 xml:space="preserve">Апробация и внедрение программ внеурочной деятельности по образовательной робототехнике в МБОУ гимназия имени Ф.К. Салманова, лицей </w:t>
            </w:r>
            <w:r>
              <w:rPr>
                <w:rStyle w:val="CharStyle11"/>
                <w:lang w:val="en-US"/>
                <w:b w:val="0"/>
                <w:bCs w:val="0"/>
              </w:rPr>
              <w:t xml:space="preserve">Xsl, </w:t>
            </w:r>
            <w:r>
              <w:rPr>
                <w:rStyle w:val="CharStyle11"/>
                <w:b w:val="0"/>
                <w:bCs w:val="0"/>
              </w:rPr>
              <w:t>Сургутский естественно-научный лицей, СОШ № 6, 8 имени Сибирцева А.Н., 12 с УИОП, 13, 15, 18 им. В.Я. Алексеева, 24, 25, 26. 27, 29, 32. НОШ №40, НШ № 2. 37, «Перспектива», «Прогимназия», «Станция юных техников», МУК «ЦИР».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сентябрь 2014 г. - май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00" w:right="0" w:firstLine="0"/>
            </w:pPr>
            <w:r>
              <w:rPr>
                <w:rStyle w:val="CharStyle11"/>
                <w:b w:val="0"/>
                <w:bCs w:val="0"/>
              </w:rPr>
              <w:t>Руководители ОУ МКУ «ИМЦ» МБОУ МУК "ЦИР"</w:t>
            </w:r>
          </w:p>
        </w:tc>
      </w:tr>
      <w:tr>
        <w:trPr>
          <w:trHeight w:val="60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2.4.10.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Апробация и внедрение программ образовательной робототехники в учебный процесс в МБОУ СОШ № 5.6, 13. 15, 18 им. В.Я. Алексеева. 24, лицей №1, НШ №42.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сентябрь 2014 г. - май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9" w:lineRule="exact"/>
              <w:ind w:left="100" w:right="0" w:firstLine="0"/>
            </w:pPr>
            <w:r>
              <w:rPr>
                <w:rStyle w:val="CharStyle11"/>
                <w:b w:val="0"/>
                <w:bCs w:val="0"/>
              </w:rPr>
              <w:t>Руководители ОУ МКУ «ИМЦ»</w:t>
            </w:r>
          </w:p>
        </w:tc>
      </w:tr>
      <w:tr>
        <w:trPr>
          <w:trHeight w:val="85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2.4.11.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12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Разработка концепции развития физико-математического образования на базе лицея - как ресурсного центра инженерно-математического и технологического образования.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9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январь - апрель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3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9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Департамент образования. МБОУ лицей № 1</w:t>
            </w:r>
          </w:p>
        </w:tc>
      </w:tr>
    </w:tbl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1018"/>
        <w:gridCol w:w="9667"/>
        <w:gridCol w:w="2299"/>
        <w:gridCol w:w="2784"/>
      </w:tblGrid>
      <w:tr>
        <w:trPr>
          <w:trHeight w:val="5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X» п/п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Мероприятия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40" w:lineRule="exact"/>
              <w:ind w:left="0" w:right="280" w:firstLine="0"/>
            </w:pPr>
            <w:r>
              <w:rPr>
                <w:rStyle w:val="CharStyle11"/>
                <w:b w:val="0"/>
                <w:bCs w:val="0"/>
              </w:rPr>
              <w:t>Сроки проведения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12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Ответственный</w:t>
            </w:r>
          </w:p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12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исполнитель</w:t>
            </w:r>
          </w:p>
        </w:tc>
      </w:tr>
      <w:tr>
        <w:trPr>
          <w:trHeight w:val="84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2"/>
                <w:b/>
                <w:bCs/>
              </w:rPr>
              <w:t>2.5.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2"/>
                <w:b/>
                <w:bCs/>
              </w:rPr>
              <w:t>Обновление технологий естественнонаучного образования посредством интеграции урочной и внеурочной деятельности (проект «Развитие естественнонаучного образования в современном образовательном учреждении»)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6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76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46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2.5.1.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Обновление содержания естественнонаучного образования учащихся в образовательных</w:t>
            </w:r>
          </w:p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организациях муниципальной системы образования через организацию обучения:</w:t>
            </w:r>
          </w:p>
          <w:p>
            <w:pPr>
              <w:pStyle w:val="Style3"/>
              <w:numPr>
                <w:ilvl w:val="0"/>
                <w:numId w:val="19"/>
              </w:numPr>
              <w:framePr w:w="15768" w:wrap="notBeside" w:vAnchor="text" w:hAnchor="text" w:xAlign="center" w:y="1"/>
              <w:tabs>
                <w:tab w:leader="none" w:pos="187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в Сургутском естественно-научном лицее:</w:t>
            </w:r>
          </w:p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~ в классах химико-биологического профиля (гимназия «Лаборатория Саяахова», СОШ №10 с УИОП, СОШ №45);</w:t>
            </w:r>
          </w:p>
          <w:p>
            <w:pPr>
              <w:pStyle w:val="Style3"/>
              <w:numPr>
                <w:ilvl w:val="0"/>
                <w:numId w:val="19"/>
              </w:numPr>
              <w:framePr w:w="15768" w:wrap="notBeside" w:vAnchor="text" w:hAnchor="text" w:xAlign="center" w:y="1"/>
              <w:tabs>
                <w:tab w:leader="none" w:pos="187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в классах естественнонаучного профиля (гимназия имени Ф.К. Салманова. СОШ №44);</w:t>
            </w:r>
          </w:p>
          <w:p>
            <w:pPr>
              <w:pStyle w:val="Style3"/>
              <w:numPr>
                <w:ilvl w:val="0"/>
                <w:numId w:val="19"/>
              </w:numPr>
              <w:framePr w:w="15768" w:wrap="notBeside" w:vAnchor="text" w:hAnchor="text" w:xAlign="center" w:y="1"/>
              <w:tabs>
                <w:tab w:leader="none" w:pos="245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в сетевых профильных школах для одаренных детей с участием преподавательского состава ВУЗов: учащиеся Центров по работе с одаренными детьми (50 учащихся)</w:t>
            </w:r>
          </w:p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—во всех общеобразовательных учреждениях города в рамках предметов естественнонаучного цикла через интеграцию урочной и внеурочной деятельности;</w:t>
            </w:r>
          </w:p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-в сетевых группах ресурсного центра МБОУ «Сургутский естественно-научный лицей» по естественнонаучному направлению.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83" w:lineRule="exact"/>
              <w:ind w:left="0" w:right="280" w:firstLine="0"/>
            </w:pPr>
            <w:r>
              <w:rPr>
                <w:rStyle w:val="CharStyle11"/>
                <w:b w:val="0"/>
                <w:bCs w:val="0"/>
              </w:rPr>
              <w:t>сентябрь 2014 г. - май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Департамент образования Руководители ОУ МКУ «ИМЦ»</w:t>
            </w:r>
          </w:p>
        </w:tc>
      </w:tr>
      <w:tr>
        <w:trPr>
          <w:trHeight w:val="6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2.5.2.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83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Диагностика учебных достижений учащихся 8-х классов по предметам естественнонаучного направления: химии, биологии, физике.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20" w:right="0" w:firstLine="0"/>
            </w:pPr>
            <w:r>
              <w:rPr>
                <w:rStyle w:val="CharStyle11"/>
                <w:b w:val="0"/>
                <w:bCs w:val="0"/>
              </w:rPr>
              <w:t>февраль 2015г.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Руководители ОУ МКУ «ИМЦ»</w:t>
            </w: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2"/>
                <w:b/>
                <w:bCs/>
              </w:rPr>
              <w:t>2.6.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2"/>
                <w:b/>
                <w:bCs/>
              </w:rPr>
              <w:t>Создание условий для индивидуализации образования через организацию проектной и учебно-исследовательской деятельности учащихся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6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76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1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2.6.1.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Введение в образовательные программы учреждений модуля «Проектная деятельность»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40" w:lineRule="exact"/>
              <w:ind w:left="0" w:right="280" w:firstLine="0"/>
            </w:pPr>
            <w:r>
              <w:rPr>
                <w:rStyle w:val="CharStyle11"/>
                <w:b w:val="0"/>
                <w:bCs w:val="0"/>
              </w:rPr>
              <w:t>сентябрь 2014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Руководители ОУ</w:t>
            </w:r>
          </w:p>
        </w:tc>
      </w:tr>
      <w:tr>
        <w:trPr>
          <w:trHeight w:val="84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2.6.2.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Включение в конкурс «Отчизна Дон Кихотов» секции «Проектная деятельность учащихся при реализации естественнонаучного, инженерно-математического и иноязычного образования».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40" w:lineRule="exact"/>
              <w:ind w:left="0" w:right="280" w:firstLine="0"/>
            </w:pPr>
            <w:r>
              <w:rPr>
                <w:rStyle w:val="CharStyle11"/>
                <w:b w:val="0"/>
                <w:bCs w:val="0"/>
              </w:rPr>
              <w:t>апрель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МКУ «ИМЦ»</w:t>
            </w:r>
          </w:p>
        </w:tc>
      </w:tr>
      <w:tr>
        <w:trPr>
          <w:trHeight w:val="108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2.6.3.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9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Реализация проекта «Сетевая профильная школа»: обновление программы для учащихся через включение в учебный план образовательных модулей «Методика научного исследования», «Методика организации учебного проекта», «Методика организации социально значимого проекта».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74" w:lineRule="exact"/>
              <w:ind w:left="0" w:right="280" w:firstLine="0"/>
            </w:pPr>
            <w:r>
              <w:rPr>
                <w:rStyle w:val="CharStyle11"/>
                <w:b w:val="0"/>
                <w:bCs w:val="0"/>
              </w:rPr>
              <w:t>осенние, весенние и летние каникулы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МКУ «ИМЦ»</w:t>
            </w:r>
          </w:p>
        </w:tc>
      </w:tr>
      <w:tr>
        <w:trPr>
          <w:trHeight w:val="845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2"/>
                <w:b/>
                <w:bCs/>
              </w:rPr>
              <w:t>2.7.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9" w:lineRule="exact"/>
              <w:ind w:left="0" w:right="0" w:firstLine="0"/>
            </w:pPr>
            <w:r>
              <w:rPr>
                <w:rStyle w:val="CharStyle12"/>
                <w:b/>
                <w:bCs/>
              </w:rPr>
              <w:t>Обеспечение условий по повышению качества образования и повышения квалификации педагогических работников по преподаванию учебных предметов «математика» и «русский язык»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576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576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1042"/>
        <w:gridCol w:w="9667"/>
        <w:gridCol w:w="2294"/>
        <w:gridCol w:w="2755"/>
      </w:tblGrid>
      <w:tr>
        <w:trPr>
          <w:trHeight w:val="58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X» п</w:t>
            </w:r>
            <w:r>
              <w:rPr>
                <w:rStyle w:val="CharStyle11"/>
                <w:lang w:val="en-US"/>
                <w:b w:val="0"/>
                <w:bCs w:val="0"/>
              </w:rPr>
              <w:t>/n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Мероприятия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Сроки проведения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12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Ответственный</w:t>
            </w:r>
          </w:p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12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исполнитель</w:t>
            </w:r>
          </w:p>
        </w:tc>
      </w:tr>
      <w:tr>
        <w:trPr>
          <w:trHeight w:val="66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2.7.1.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Разработка плана мероприятий по повышению качества преподавания учебных предметов «математика» и «русский язык» (в рамках городских методических объединений)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сентябрь 2014 г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83" w:lineRule="exact"/>
              <w:ind w:left="0" w:right="0" w:firstLine="0"/>
            </w:pPr>
            <w:r>
              <w:rPr>
                <w:rStyle w:val="CharStyle17"/>
                <w:b/>
                <w:bCs/>
              </w:rPr>
              <w:t xml:space="preserve">МКУ «имц», </w:t>
            </w:r>
            <w:r>
              <w:rPr>
                <w:rStyle w:val="CharStyle11"/>
                <w:b w:val="0"/>
                <w:bCs w:val="0"/>
              </w:rPr>
              <w:t>руководители ГМО</w:t>
            </w:r>
          </w:p>
        </w:tc>
      </w:tr>
      <w:tr>
        <w:trPr>
          <w:trHeight w:val="85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2.7.2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Организация деятельности проблемной группы по информационно-методическому сопровождению подготовки педагогов к государственной итоговой аттестации выпускников 9, 11-х классов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октябрь 2014 г.- апрель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МКУ «ИМЦ»</w:t>
            </w:r>
          </w:p>
        </w:tc>
      </w:tr>
      <w:tr>
        <w:trPr>
          <w:trHeight w:val="65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2.7.3.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Выявление и обобщение опыта работы учителей, имеющих стабильно высокие результаты преподавания учебных предметов «математика» и «русский язык»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 xml:space="preserve">октябрь </w:t>
            </w:r>
            <w:r>
              <w:rPr>
                <w:rStyle w:val="CharStyle18"/>
                <w:b w:val="0"/>
                <w:bCs w:val="0"/>
              </w:rPr>
              <w:t xml:space="preserve">- </w:t>
            </w:r>
            <w:r>
              <w:rPr>
                <w:rStyle w:val="CharStyle11"/>
                <w:b w:val="0"/>
                <w:bCs w:val="0"/>
              </w:rPr>
              <w:t>ноябрь 2014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12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МКУ «ИМЦ»</w:t>
            </w:r>
          </w:p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120" w:after="0" w:line="240" w:lineRule="exact"/>
              <w:ind w:left="0" w:right="40" w:firstLine="0"/>
            </w:pPr>
            <w:r>
              <w:rPr>
                <w:rStyle w:val="CharStyle11"/>
                <w:lang w:val="en-US"/>
                <w:b w:val="0"/>
                <w:bCs w:val="0"/>
              </w:rPr>
              <w:t>i</w:t>
            </w:r>
          </w:p>
        </w:tc>
      </w:tr>
      <w:tr>
        <w:trPr>
          <w:trHeight w:val="6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2.7.4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Выявление и формирование группы учителей, работающих в выпускных классах, имеющих профессиональные затруднения в подготовке выпускников 9, 11 ~х классов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 xml:space="preserve">октябрь 20 </w:t>
            </w:r>
            <w:r>
              <w:rPr>
                <w:rStyle w:val="CharStyle11"/>
                <w:lang w:val="en-US"/>
                <w:b w:val="0"/>
                <w:bCs w:val="0"/>
              </w:rPr>
              <w:t xml:space="preserve">J </w:t>
            </w:r>
            <w:r>
              <w:rPr>
                <w:rStyle w:val="CharStyle11"/>
                <w:b w:val="0"/>
                <w:bCs w:val="0"/>
              </w:rPr>
              <w:t>4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80" w:lineRule="exact"/>
              <w:ind w:left="0" w:right="0" w:firstLine="0"/>
            </w:pPr>
            <w:r>
              <w:rPr>
                <w:rStyle w:val="CharStyle17"/>
                <w:b/>
                <w:bCs/>
              </w:rPr>
              <w:t xml:space="preserve">МКУ </w:t>
            </w:r>
            <w:r>
              <w:rPr>
                <w:rStyle w:val="CharStyle19"/>
                <w:b w:val="0"/>
                <w:bCs w:val="0"/>
              </w:rPr>
              <w:t>«имц»</w:t>
            </w:r>
          </w:p>
        </w:tc>
      </w:tr>
      <w:tr>
        <w:trPr>
          <w:trHeight w:val="65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2.7.5.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3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Формирование банка учителей, имеющих стабильно высокие результаты преподавания учебных предметов «математика» и «русский язык»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октябрь 2014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80" w:lineRule="exact"/>
              <w:ind w:left="0" w:right="0" w:firstLine="0"/>
            </w:pPr>
            <w:r>
              <w:rPr>
                <w:rStyle w:val="CharStyle19"/>
                <w:b w:val="0"/>
                <w:bCs w:val="0"/>
              </w:rPr>
              <w:t>МКУ «имц»</w:t>
            </w:r>
          </w:p>
        </w:tc>
      </w:tr>
      <w:tr>
        <w:trPr>
          <w:trHeight w:val="84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2,7.6.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Организация работы постоянно действующих семинаров-практикумов, вебинаров по совершенствованию преподавания учебных предметов «математика» и «русский язык», подготовке выпускников 9, 11-х классов к государственной итоговой аттестации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 xml:space="preserve">октябрь 2014 г. </w:t>
            </w:r>
            <w:r>
              <w:rPr>
                <w:rStyle w:val="CharStyle18"/>
                <w:b w:val="0"/>
                <w:bCs w:val="0"/>
              </w:rPr>
              <w:t xml:space="preserve">- </w:t>
            </w:r>
            <w:r>
              <w:rPr>
                <w:rStyle w:val="CharStyle11"/>
                <w:b w:val="0"/>
                <w:bCs w:val="0"/>
              </w:rPr>
              <w:t>апрель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60" w:line="280" w:lineRule="exact"/>
              <w:ind w:left="0" w:right="0" w:firstLine="0"/>
            </w:pPr>
            <w:r>
              <w:rPr>
                <w:rStyle w:val="CharStyle19"/>
                <w:b w:val="0"/>
                <w:bCs w:val="0"/>
              </w:rPr>
              <w:t>МКУ «имц»</w:t>
            </w:r>
          </w:p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60" w:after="0" w:line="180" w:lineRule="exact"/>
              <w:ind w:left="0" w:right="40" w:firstLine="0"/>
            </w:pPr>
            <w:r>
              <w:rPr>
                <w:rStyle w:val="CharStyle20"/>
                <w:lang w:val="ru-RU"/>
                <w:b/>
                <w:bCs/>
              </w:rPr>
              <w:t>\</w:t>
            </w:r>
          </w:p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50" w:lineRule="exact"/>
              <w:ind w:left="0" w:right="40" w:firstLine="0"/>
            </w:pPr>
            <w:r>
              <w:rPr>
                <w:rStyle w:val="CharStyle21"/>
                <w:lang w:val="ru-RU"/>
                <w:b w:val="0"/>
                <w:bCs w:val="0"/>
              </w:rPr>
              <w:t>1</w:t>
            </w:r>
          </w:p>
        </w:tc>
      </w:tr>
      <w:tr>
        <w:trPr>
          <w:trHeight w:val="6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2.7.8.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Организация диагностики профессиональной деятельности педагогических работников с целью выявления профессиональных затруднений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tabs>
                <w:tab w:leader="dot" w:pos="1752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6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октябрь 2014 г.</w:t>
            </w:r>
            <w:r>
              <w:rPr>
                <w:rStyle w:val="CharStyle18"/>
                <w:b w:val="0"/>
                <w:bCs w:val="0"/>
              </w:rPr>
              <w:tab/>
            </w:r>
          </w:p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6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апрель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17"/>
                <w:b/>
                <w:bCs/>
              </w:rPr>
              <w:t>МКУ «имц»</w:t>
            </w:r>
          </w:p>
        </w:tc>
      </w:tr>
      <w:tr>
        <w:trPr>
          <w:trHeight w:val="65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2.7.9.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Анализ оснащенности общеобразовательных учреждений по предметам «русский язык» и «математика»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 xml:space="preserve">октябрь 2014 г. </w:t>
            </w:r>
            <w:r>
              <w:rPr>
                <w:rStyle w:val="CharStyle18"/>
                <w:b w:val="0"/>
                <w:bCs w:val="0"/>
              </w:rPr>
              <w:t xml:space="preserve">- </w:t>
            </w:r>
            <w:r>
              <w:rPr>
                <w:rStyle w:val="CharStyle11"/>
                <w:b w:val="0"/>
                <w:bCs w:val="0"/>
              </w:rPr>
              <w:t>апрель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80" w:lineRule="exact"/>
              <w:ind w:left="0" w:right="0" w:firstLine="0"/>
            </w:pPr>
            <w:r>
              <w:rPr>
                <w:rStyle w:val="CharStyle19"/>
                <w:b w:val="0"/>
                <w:bCs w:val="0"/>
              </w:rPr>
              <w:t>МКУ «имц»</w:t>
            </w:r>
          </w:p>
        </w:tc>
      </w:tr>
      <w:tr>
        <w:trPr>
          <w:trHeight w:val="43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Воспитание и дополнительное образование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Иванова О.Ю.</w:t>
            </w:r>
          </w:p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60" w:lineRule="exact"/>
              <w:ind w:left="0" w:right="40" w:firstLine="0"/>
            </w:pPr>
            <w:r>
              <w:rPr>
                <w:rStyle w:val="CharStyle22"/>
                <w:lang w:val="ru-RU"/>
                <w:b w:val="0"/>
                <w:bCs w:val="0"/>
              </w:rPr>
              <w:t>1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2"/>
                <w:b/>
                <w:bCs/>
              </w:rPr>
              <w:t>3.1.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Расширение вариативности и повышение доступности дополнительного образования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60" w:lineRule="exact"/>
              <w:ind w:left="0" w:right="40" w:firstLine="0"/>
            </w:pPr>
            <w:r>
              <w:rPr>
                <w:rStyle w:val="CharStyle22"/>
                <w:lang w:val="ru-RU"/>
                <w:b w:val="0"/>
                <w:bCs w:val="0"/>
              </w:rPr>
              <w:t>1</w:t>
            </w: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3.1.</w:t>
            </w:r>
            <w:r>
              <w:rPr>
                <w:rStyle w:val="CharStyle11"/>
                <w:lang w:val="en-US"/>
                <w:b w:val="0"/>
                <w:bCs w:val="0"/>
              </w:rPr>
              <w:t>L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93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 xml:space="preserve">Открытие культурно-языковых центров для адаптации детей мигрантов на базе МБОУ </w:t>
            </w:r>
            <w:r>
              <w:rPr>
                <w:rStyle w:val="CharStyle11"/>
                <w:lang w:val="en-US"/>
                <w:b w:val="0"/>
                <w:bCs w:val="0"/>
              </w:rPr>
              <w:t xml:space="preserve">COIUJM, </w:t>
            </w:r>
            <w:r>
              <w:rPr>
                <w:rStyle w:val="CharStyle11"/>
                <w:b w:val="0"/>
                <w:bCs w:val="0"/>
              </w:rPr>
              <w:t>7, 12. 22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01.09.2014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Руководители ОУ</w:t>
            </w:r>
          </w:p>
        </w:tc>
      </w:tr>
      <w:tr>
        <w:trPr>
          <w:trHeight w:val="8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lang w:val="en-US"/>
                <w:b w:val="0"/>
                <w:bCs w:val="0"/>
              </w:rPr>
              <w:t>3.1.2.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 xml:space="preserve">Открытие туристско-краеведческого направления в МАОУ ДО ЦП «Дельфин» на базе филиалов, расположенных, в МБОУ СОШ </w:t>
            </w:r>
            <w:r>
              <w:rPr>
                <w:rStyle w:val="CharStyle11"/>
                <w:lang w:val="en-US"/>
                <w:b w:val="0"/>
                <w:bCs w:val="0"/>
              </w:rPr>
              <w:t xml:space="preserve">Jfe22, </w:t>
            </w:r>
            <w:r>
              <w:rPr>
                <w:rStyle w:val="CharStyle11"/>
                <w:b w:val="0"/>
                <w:bCs w:val="0"/>
              </w:rPr>
              <w:t>27, 38, 46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01.09.2014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МАОУ ДО ЦП «Дельфин» Руководители ОУ</w:t>
            </w:r>
          </w:p>
        </w:tc>
      </w:tr>
      <w:tr>
        <w:trPr>
          <w:trHeight w:val="62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lang w:val="en-US"/>
                <w:b w:val="0"/>
                <w:bCs w:val="0"/>
              </w:rPr>
              <w:t>3.1.3.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Организация выставки-ярмарки организаций, реализующих программы дошкольного и дополнительного образования, культурно-просветительские и образовательные проекты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август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6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Департамент</w:t>
            </w:r>
          </w:p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6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образования</w:t>
            </w:r>
          </w:p>
        </w:tc>
      </w:tr>
      <w:tr>
        <w:trPr>
          <w:trHeight w:val="32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2"/>
                <w:lang w:val="en-US"/>
                <w:b/>
                <w:bCs/>
              </w:rPr>
              <w:t>3.2.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20" w:right="0" w:firstLine="0"/>
            </w:pPr>
            <w:r>
              <w:rPr>
                <w:rStyle w:val="CharStyle12"/>
                <w:b/>
                <w:bCs/>
              </w:rPr>
              <w:t xml:space="preserve">Развитие </w:t>
            </w:r>
            <w:r>
              <w:rPr>
                <w:rStyle w:val="CharStyle11"/>
                <w:b w:val="0"/>
                <w:bCs w:val="0"/>
              </w:rPr>
              <w:t>научно-технического образования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57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57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1027"/>
        <w:gridCol w:w="9667"/>
        <w:gridCol w:w="2290"/>
        <w:gridCol w:w="2789"/>
      </w:tblGrid>
      <w:tr>
        <w:trPr>
          <w:trHeight w:val="58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№ п/п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Мероприятия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Сроки проведения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12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Ответственный</w:t>
            </w:r>
          </w:p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12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исполнитель</w:t>
            </w:r>
          </w:p>
        </w:tc>
      </w:tr>
      <w:tr>
        <w:trPr>
          <w:trHeight w:val="144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3.2.1.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Организация МБОУ ДОД «Станция юных техников» 1 Фестиваля научно-технического творчества, в том числе:</w:t>
            </w:r>
          </w:p>
          <w:p>
            <w:pPr>
              <w:pStyle w:val="Style3"/>
              <w:numPr>
                <w:ilvl w:val="0"/>
                <w:numId w:val="21"/>
              </w:numPr>
              <w:framePr w:w="15773" w:wrap="notBeside" w:vAnchor="text" w:hAnchor="text" w:xAlign="center" w:y="1"/>
              <w:tabs>
                <w:tab w:leader="none" w:pos="312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93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конкурс занимательных наук для учащихся 1 -4 классов;</w:t>
            </w:r>
          </w:p>
          <w:p>
            <w:pPr>
              <w:pStyle w:val="Style3"/>
              <w:numPr>
                <w:ilvl w:val="0"/>
                <w:numId w:val="21"/>
              </w:numPr>
              <w:framePr w:w="15773" w:wrap="notBeside" w:vAnchor="text" w:hAnchor="text" w:xAlign="center" w:y="1"/>
              <w:tabs>
                <w:tab w:leader="none" w:pos="312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93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конкурс «Чудеса науки и техники» для учащихся 5-8 классов;</w:t>
            </w:r>
          </w:p>
          <w:p>
            <w:pPr>
              <w:pStyle w:val="Style3"/>
              <w:numPr>
                <w:ilvl w:val="0"/>
                <w:numId w:val="21"/>
              </w:numPr>
              <w:framePr w:w="15773" w:wrap="notBeside" w:vAnchor="text" w:hAnchor="text" w:xAlign="center" w:y="1"/>
              <w:tabs>
                <w:tab w:leader="none" w:pos="312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93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конкурс «Я - первооткрыватель» для учащихся 9-11 классов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ноябрь 2014 г.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МБОУ ДОД «Станция юных техников» Руководители ОУ</w:t>
            </w: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3.2.2.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Обеспечение участия учеников в окружной выставке научно-технического творчества «Юные техники - будущее инновационной России»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ноябрь 2015 .г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МКУ «ИМЦ», руководители ОУ</w:t>
            </w: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3.2.3.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Организация МБОУ ДОД «Станция юных техников» П окружных соревнований по образовательной робототехнике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апрель 2015 г.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МБОУ ДОД «Станция юных техников»</w:t>
            </w:r>
          </w:p>
        </w:tc>
      </w:tr>
      <w:tr>
        <w:trPr>
          <w:trHeight w:val="84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3.2.4.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Проведение 1ЩНТТ «Информатика+» 1 фестиваля мультипликационных роликов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12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февраль-март 2015</w:t>
            </w:r>
          </w:p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12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г.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ЦДНТТ « И нформатика+», руководители ОУ</w:t>
            </w:r>
          </w:p>
        </w:tc>
      </w:tr>
      <w:tr>
        <w:trPr>
          <w:trHeight w:val="3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3.3.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Повышение открытости сферы образования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73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73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83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3.3.1.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Официальный запуск портала «Образование Сургута» 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01.10.2014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Департамент образования. МБОУ МУК «ЦИР»</w:t>
            </w:r>
          </w:p>
        </w:tc>
      </w:tr>
      <w:tr>
        <w:trPr>
          <w:trHeight w:val="29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3.4.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Развитие физкультурно-оздоровительного направления в сфере образования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73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73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3.4.1.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Реализация плановых мероприятий дорожной карты по внедрению всероссийского физкультурно-спортивного комплекса «ГТО»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сентябрь 2014 г. - май 2015 г.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Руководители ОУ</w:t>
            </w: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3.4.2.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Организация I городского первенства по баскетболу «Школьная баскетбольная лига»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сентябрь 2015 г.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83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МКУ «ИМЦ», руководители ОУ</w:t>
            </w:r>
          </w:p>
        </w:tc>
      </w:tr>
      <w:tr>
        <w:trPr>
          <w:trHeight w:val="83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3.4.3.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Организация туристического слета для школьников города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сентябрь 2015 г.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МАОУ ДО ЦП «Дельфин» Руководители ОУ</w:t>
            </w: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3.4.4.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Развитие школьных спортивных клубов во всех образовательных организациях города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сентябрь 2014 - май 2015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Руководители ОУ</w:t>
            </w:r>
          </w:p>
        </w:tc>
      </w:tr>
      <w:tr>
        <w:trPr>
          <w:trHeight w:val="65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3.5.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Развитие воспитательного потенциала образования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5773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7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Иванова О.Ю.</w:t>
            </w:r>
          </w:p>
        </w:tc>
      </w:tr>
    </w:tbl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1013"/>
        <w:gridCol w:w="9662"/>
        <w:gridCol w:w="2299"/>
        <w:gridCol w:w="2760"/>
      </w:tblGrid>
      <w:tr>
        <w:trPr>
          <w:trHeight w:val="58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b w:val="0"/>
                <w:bCs w:val="0"/>
              </w:rPr>
              <w:t>№ п/п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Мероприятия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40" w:lineRule="exact"/>
              <w:ind w:left="0" w:right="380" w:firstLine="0"/>
            </w:pPr>
            <w:r>
              <w:rPr>
                <w:rStyle w:val="CharStyle11"/>
                <w:b w:val="0"/>
                <w:bCs w:val="0"/>
              </w:rPr>
              <w:t>Сроки проведения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12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Ответственный</w:t>
            </w:r>
          </w:p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12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исполнитель</w:t>
            </w:r>
          </w:p>
        </w:tc>
      </w:tr>
      <w:tr>
        <w:trPr>
          <w:trHeight w:val="227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lang w:val="en-US"/>
                <w:b w:val="0"/>
                <w:bCs w:val="0"/>
              </w:rPr>
              <w:t>3.5.1.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3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Подготовка образовательных организаций к празднованию 70-летней годовщины Победы в Великой Отечественной войне 1941-1945 годов:</w:t>
            </w:r>
          </w:p>
          <w:p>
            <w:pPr>
              <w:pStyle w:val="Style3"/>
              <w:numPr>
                <w:ilvl w:val="0"/>
                <w:numId w:val="23"/>
              </w:numPr>
              <w:framePr w:w="15734" w:wrap="notBeside" w:vAnchor="text" w:hAnchor="text" w:xAlign="center" w:y="1"/>
              <w:tabs>
                <w:tab w:leader="none" w:pos="394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3" w:lineRule="exact"/>
              <w:ind w:left="400" w:right="0" w:hanging="280"/>
            </w:pPr>
            <w:r>
              <w:rPr>
                <w:rStyle w:val="CharStyle11"/>
                <w:b w:val="0"/>
                <w:bCs w:val="0"/>
              </w:rPr>
              <w:t>реализация социального поисково-исследовательского проекта «Бессмертный батальон»;</w:t>
            </w:r>
          </w:p>
          <w:p>
            <w:pPr>
              <w:pStyle w:val="Style3"/>
              <w:numPr>
                <w:ilvl w:val="0"/>
                <w:numId w:val="23"/>
              </w:numPr>
              <w:framePr w:w="15734" w:wrap="notBeside" w:vAnchor="text" w:hAnchor="text" w:xAlign="center" w:y="1"/>
              <w:tabs>
                <w:tab w:leader="none" w:pos="389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3" w:lineRule="exact"/>
              <w:ind w:left="400" w:right="0" w:hanging="280"/>
            </w:pPr>
            <w:r>
              <w:rPr>
                <w:rStyle w:val="CharStyle11"/>
                <w:b w:val="0"/>
                <w:bCs w:val="0"/>
              </w:rPr>
              <w:t>участие хоровых коллективов образовательных организаций в окружном фестивале «Песни Победы»;</w:t>
            </w:r>
          </w:p>
          <w:p>
            <w:pPr>
              <w:pStyle w:val="Style3"/>
              <w:numPr>
                <w:ilvl w:val="0"/>
                <w:numId w:val="23"/>
              </w:numPr>
              <w:framePr w:w="15734" w:wrap="notBeside" w:vAnchor="text" w:hAnchor="text" w:xAlign="center" w:y="1"/>
              <w:tabs>
                <w:tab w:leader="none" w:pos="403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3" w:lineRule="exact"/>
              <w:ind w:left="400" w:right="0" w:hanging="280"/>
            </w:pPr>
            <w:r>
              <w:rPr>
                <w:rStyle w:val="CharStyle11"/>
                <w:b w:val="0"/>
                <w:bCs w:val="0"/>
              </w:rPr>
              <w:t>конкурс оригинал-макетов поздравительных открыток ветеранам Великой Отечественной войны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78" w:lineRule="exact"/>
              <w:ind w:left="0" w:right="380" w:firstLine="0"/>
            </w:pPr>
            <w:r>
              <w:rPr>
                <w:rStyle w:val="CharStyle11"/>
                <w:b w:val="0"/>
                <w:bCs w:val="0"/>
              </w:rPr>
              <w:t>сентябрь 2014 г. - май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Руководители ОУ</w:t>
            </w: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lang w:val="en-US"/>
                <w:b w:val="0"/>
                <w:bCs w:val="0"/>
              </w:rPr>
              <w:t>3.5.2.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Подготовка плана мероприятий, посвященных году историй и литературы в Россия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40" w:lineRule="exact"/>
              <w:ind w:left="0" w:right="380" w:firstLine="0"/>
            </w:pPr>
            <w:r>
              <w:rPr>
                <w:rStyle w:val="CharStyle11"/>
                <w:b w:val="0"/>
                <w:bCs w:val="0"/>
              </w:rPr>
              <w:t>октябрь 2014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Руководители ОУ</w:t>
            </w:r>
          </w:p>
        </w:tc>
      </w:tr>
      <w:tr>
        <w:trPr>
          <w:trHeight w:val="83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lang w:val="en-US"/>
                <w:b w:val="0"/>
                <w:bCs w:val="0"/>
              </w:rPr>
              <w:t>3.5.3.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Реализация проекта по профилактике дорожно-транспортных происшествий среди учащихся «Стань заметней на дороге» в МБОУ НОШ №30, 35, 40, НШ №42, 37, «Прогимназия»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74" w:lineRule="exact"/>
              <w:ind w:left="0" w:right="380" w:firstLine="0"/>
            </w:pPr>
            <w:r>
              <w:rPr>
                <w:rStyle w:val="CharStyle11"/>
                <w:b w:val="0"/>
                <w:bCs w:val="0"/>
              </w:rPr>
              <w:t>сентябрь 2014 г. - май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Департамент образования, руководители ОУ</w:t>
            </w:r>
          </w:p>
        </w:tc>
      </w:tr>
      <w:tr>
        <w:trPr>
          <w:trHeight w:val="83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lang w:val="en-US"/>
                <w:b w:val="0"/>
                <w:bCs w:val="0"/>
              </w:rPr>
              <w:t>3.5.4.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Реализация проекта «Самое важное» (г, Москва)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74" w:lineRule="exact"/>
              <w:ind w:left="0" w:right="380" w:firstLine="0"/>
            </w:pPr>
            <w:r>
              <w:rPr>
                <w:rStyle w:val="CharStyle11"/>
                <w:b w:val="0"/>
                <w:bCs w:val="0"/>
              </w:rPr>
              <w:t>сентябрь 2014 г. -май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Департамент образования, руководители ОУ</w:t>
            </w:r>
          </w:p>
        </w:tc>
      </w:tr>
      <w:tr>
        <w:trPr>
          <w:trHeight w:val="84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lang w:val="en-US"/>
                <w:b w:val="0"/>
                <w:bCs w:val="0"/>
              </w:rPr>
              <w:t>3.5.5.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Внедрение регламента информационного взаимодействия по учету занятости обучающихся 1-11 классов в муниципальной системе дополнительного образования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40" w:lineRule="exact"/>
              <w:ind w:left="0" w:right="380" w:firstLine="0"/>
            </w:pPr>
            <w:r>
              <w:rPr>
                <w:rStyle w:val="CharStyle11"/>
                <w:b w:val="0"/>
                <w:bCs w:val="0"/>
              </w:rPr>
              <w:t>сентябрь 2014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600" w:right="0" w:firstLine="0"/>
            </w:pPr>
            <w:r>
              <w:rPr>
                <w:rStyle w:val="CharStyle11"/>
                <w:b w:val="0"/>
                <w:bCs w:val="0"/>
              </w:rPr>
              <w:t xml:space="preserve">Департамент </w:t>
            </w:r>
            <w:r>
              <w:rPr>
                <w:rStyle w:val="CharStyle11"/>
                <w:lang w:val="en-US"/>
                <w:b w:val="0"/>
                <w:bCs w:val="0"/>
              </w:rPr>
              <w:t xml:space="preserve">J </w:t>
            </w:r>
            <w:r>
              <w:rPr>
                <w:rStyle w:val="CharStyle11"/>
                <w:b w:val="0"/>
                <w:bCs w:val="0"/>
              </w:rPr>
              <w:t>образования, руководители ОУ</w:t>
            </w:r>
          </w:p>
        </w:tc>
      </w:tr>
      <w:tr>
        <w:trPr>
          <w:trHeight w:val="4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lang w:val="en-US"/>
                <w:b w:val="0"/>
                <w:bCs w:val="0"/>
              </w:rPr>
              <w:t>4.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Развитие системы ППМС сопровождения образовательного процесса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34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Томазоза А.Н.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lang w:val="en-US"/>
                <w:b w:val="0"/>
                <w:bCs w:val="0"/>
              </w:rPr>
              <w:t>4.1.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ППМС сопровождение реализации ФГОС дошкольного и общего образования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34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734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lang w:val="en-US"/>
                <w:b w:val="0"/>
                <w:bCs w:val="0"/>
              </w:rPr>
              <w:t>4.1.1.</w:t>
            </w:r>
          </w:p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20" w:right="0" w:firstLine="0"/>
            </w:pPr>
            <w:r>
              <w:rPr>
                <w:rStyle w:val="CharStyle23"/>
                <w:lang w:val="en-US"/>
                <w:b w:val="0"/>
                <w:bCs w:val="0"/>
              </w:rPr>
              <w:t>1</w:t>
            </w:r>
          </w:p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20" w:right="0" w:firstLine="0"/>
            </w:pPr>
            <w:r>
              <w:rPr>
                <w:rStyle w:val="CharStyle23"/>
                <w:lang w:val="en-US"/>
                <w:b w:val="0"/>
                <w:bCs w:val="0"/>
              </w:rPr>
              <w:t>i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3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Обновление должностных инструкций, планов работы специалистов сопровождения в соответствии с изменившимся законодательством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40" w:lineRule="exact"/>
              <w:ind w:left="0" w:right="380" w:firstLine="0"/>
            </w:pPr>
            <w:r>
              <w:rPr>
                <w:rStyle w:val="CharStyle11"/>
                <w:b w:val="0"/>
                <w:bCs w:val="0"/>
              </w:rPr>
              <w:t>сентябрь 2034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Руководители ОУ</w:t>
            </w:r>
          </w:p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40" w:lineRule="exact"/>
              <w:ind w:left="0" w:right="40" w:firstLine="0"/>
            </w:pPr>
            <w:r>
              <w:rPr>
                <w:rStyle w:val="CharStyle11"/>
                <w:b w:val="0"/>
                <w:bCs w:val="0"/>
              </w:rPr>
              <w:t>1</w:t>
            </w:r>
          </w:p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40" w:lineRule="exact"/>
              <w:ind w:left="0" w:right="40" w:firstLine="0"/>
            </w:pPr>
            <w:r>
              <w:rPr>
                <w:rStyle w:val="CharStyle11"/>
                <w:b w:val="0"/>
                <w:bCs w:val="0"/>
              </w:rPr>
              <w:t>I</w:t>
            </w:r>
          </w:p>
        </w:tc>
      </w:tr>
      <w:tr>
        <w:trPr>
          <w:trHeight w:val="110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lang w:val="en-US"/>
                <w:b w:val="0"/>
                <w:bCs w:val="0"/>
              </w:rPr>
              <w:t>4.1.2.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Организация и проведение совместно с СурГПУ семинаров-практикумов «Психолого</w:t>
              <w:softHyphen/>
              <w:t>педагогическое сопровождение ФГОС дошкольного и общего образования», ((Проектирование образовательного процесса с учетом возрастных особенностей учащихся», «Общение без конфликтов»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78" w:lineRule="exact"/>
              <w:ind w:left="0" w:right="380" w:firstLine="0"/>
            </w:pPr>
            <w:r>
              <w:rPr>
                <w:rStyle w:val="CharStyle11"/>
                <w:b w:val="0"/>
                <w:bCs w:val="0"/>
              </w:rPr>
              <w:t>сентябрь 2014 г. -май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40" w:lineRule="exact"/>
              <w:ind w:left="0" w:right="40" w:firstLine="0"/>
            </w:pPr>
            <w:r>
              <w:rPr>
                <w:rStyle w:val="CharStyle11"/>
                <w:b w:val="0"/>
                <w:bCs w:val="0"/>
              </w:rPr>
              <w:t>МКУ «ЦДиК» 1</w:t>
            </w:r>
          </w:p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40" w:lineRule="exact"/>
              <w:ind w:left="0" w:right="40" w:firstLine="0"/>
            </w:pPr>
            <w:r>
              <w:rPr>
                <w:rStyle w:val="CharStyle11"/>
                <w:lang w:val="en-US"/>
                <w:b w:val="0"/>
                <w:bCs w:val="0"/>
              </w:rPr>
              <w:t>i</w:t>
            </w:r>
          </w:p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40" w:lineRule="exact"/>
              <w:ind w:left="0" w:right="40" w:firstLine="0"/>
            </w:pPr>
            <w:r>
              <w:rPr>
                <w:rStyle w:val="CharStyle11"/>
                <w:b w:val="0"/>
                <w:bCs w:val="0"/>
              </w:rPr>
              <w:t>I</w:t>
            </w:r>
          </w:p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40" w:lineRule="exact"/>
              <w:ind w:left="0" w:right="40" w:firstLine="0"/>
            </w:pPr>
            <w:r>
              <w:rPr>
                <w:rStyle w:val="CharStyle11"/>
                <w:b w:val="0"/>
                <w:bCs w:val="0"/>
              </w:rPr>
              <w:t>|</w:t>
            </w:r>
          </w:p>
        </w:tc>
      </w:tr>
      <w:tr>
        <w:trPr>
          <w:trHeight w:val="84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"/>
                <w:lang w:val="en-US"/>
                <w:b w:val="0"/>
                <w:bCs w:val="0"/>
              </w:rPr>
              <w:t>4.1.3.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9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Реализация проектов «Психологическое сопровождение выявления и поддержки высокомотивированных и одаренных детей». «Психологическая культура учителя». «Психологическое сопровождение молодых специалистов»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69" w:lineRule="exact"/>
              <w:ind w:left="0" w:right="380" w:firstLine="0"/>
            </w:pPr>
            <w:r>
              <w:rPr>
                <w:rStyle w:val="CharStyle11"/>
                <w:b w:val="0"/>
                <w:bCs w:val="0"/>
              </w:rPr>
              <w:t>сентябрь 2014 г. - май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3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МКУ «ЦДиК»</w:t>
            </w:r>
          </w:p>
        </w:tc>
      </w:tr>
    </w:tbl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1027"/>
        <w:gridCol w:w="9686"/>
        <w:gridCol w:w="2290"/>
        <w:gridCol w:w="2750"/>
      </w:tblGrid>
      <w:tr>
        <w:trPr>
          <w:trHeight w:val="58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№ п/п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Мероприятия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Сроки проведения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12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Ответственный</w:t>
            </w:r>
          </w:p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12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исполнитель</w:t>
            </w:r>
          </w:p>
        </w:tc>
      </w:tr>
      <w:tr>
        <w:trPr>
          <w:trHeight w:val="6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140" w:right="0" w:firstLine="0"/>
            </w:pPr>
            <w:r>
              <w:rPr>
                <w:rStyle w:val="CharStyle24"/>
                <w:b/>
                <w:bCs/>
              </w:rPr>
              <w:t>4.1.4.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83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Групповые консультации в рамках ГМО для учителей-предметников по сопровождению учащихся в период сдачи ГИА, ЕГЭ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83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сентябрь 2014 г. - май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 xml:space="preserve">МКУ «ЦДиК» МКУ </w:t>
            </w:r>
            <w:r>
              <w:rPr>
                <w:rStyle w:val="CharStyle24"/>
                <w:b/>
                <w:bCs/>
              </w:rPr>
              <w:t>«имц»</w:t>
            </w: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140" w:right="0" w:firstLine="0"/>
            </w:pPr>
            <w:r>
              <w:rPr>
                <w:rStyle w:val="CharStyle24"/>
                <w:b/>
                <w:bCs/>
              </w:rPr>
              <w:t>4.1.5.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3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Внедрение в практику работы специалистов сопровождения общеобразовательных организаций индивидуальной карты развития учащихся 1-4 классов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сентябрь 2014 г. - май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МКУ «ЦДиК» Руководители ОУ</w:t>
            </w:r>
          </w:p>
        </w:tc>
      </w:tr>
      <w:tr>
        <w:trPr>
          <w:trHeight w:val="84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4.1.6.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Совместное заседание ГМО педагогов - психологов дошкольных и общеобразовательных организаций по сопровождению учащихся и воспитанников, испытывающих трудности в освоении основных общеобразовательных программ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октябрь 2014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9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МКУ «ЦДиК» МКУ «УДОУ»</w:t>
            </w: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140" w:right="0" w:firstLine="0"/>
            </w:pPr>
            <w:r>
              <w:rPr>
                <w:rStyle w:val="CharStyle24"/>
                <w:b/>
                <w:bCs/>
              </w:rPr>
              <w:t>4.2.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93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 xml:space="preserve">ПГЕМС </w:t>
            </w:r>
            <w:r>
              <w:rPr>
                <w:rStyle w:val="CharStyle12"/>
                <w:b/>
                <w:bCs/>
              </w:rPr>
              <w:t xml:space="preserve">сопровождение </w:t>
            </w:r>
            <w:r>
              <w:rPr>
                <w:rStyle w:val="CharStyle11"/>
                <w:b w:val="0"/>
                <w:bCs w:val="0"/>
              </w:rPr>
              <w:t>учащихся, испытывающих трудности в социальной адаптации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54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754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11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4.2.1.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Проведение аудита реализации индивидуальных программ реабилитации несовершеннолетних и их семей, разработанных на основании постановлений территориальной комиссии по делам несовершеннолетних и защите их прав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ноябрь-декабрь 2014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Департамент образования МКУ «ЦДиК»</w:t>
            </w:r>
          </w:p>
        </w:tc>
      </w:tr>
      <w:tr>
        <w:trPr>
          <w:trHeight w:val="84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4.2.2.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Организация и проведение совместно с КУ ХМАО - Югры «Сургутский клинический психоневрологический диспансер» консультативных семинаров по реализации программ профилактики суицида у подростков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ноябрь 2014 г. март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60" w:line="240" w:lineRule="exact"/>
              <w:ind w:left="0" w:right="0" w:firstLine="0"/>
            </w:pPr>
            <w:r>
              <w:rPr>
                <w:rStyle w:val="CharStyle24"/>
                <w:b/>
                <w:bCs/>
              </w:rPr>
              <w:t xml:space="preserve">МКУ </w:t>
            </w:r>
            <w:r>
              <w:rPr>
                <w:rStyle w:val="CharStyle11"/>
                <w:b w:val="0"/>
                <w:bCs w:val="0"/>
              </w:rPr>
              <w:t>«ЦДиК»</w:t>
            </w:r>
          </w:p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6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МБОУ СОШ №24.38</w:t>
            </w: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4.2.3.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3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Создание муниципального банка реализуемых в общеобразовательных организациях профилактических программ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февраль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МКУ «ЦДиК»</w:t>
            </w:r>
          </w:p>
        </w:tc>
      </w:tr>
      <w:tr>
        <w:trPr>
          <w:trHeight w:val="55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4.2.4.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20" w:right="0" w:firstLine="0"/>
            </w:pPr>
            <w:r>
              <w:rPr>
                <w:rStyle w:val="CharStyle11"/>
                <w:b w:val="0"/>
                <w:bCs w:val="0"/>
              </w:rPr>
              <w:t>Обучение специалистов сопровождения методу «Школьная медиация» как способу формирования безопасного пространства в воспитательно-образовательной среде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сентябрь-ноябрь 2014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МКУ «ЦДиК»</w:t>
            </w: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4.2.5.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Разработка и реализация муниципального проекта «Служба школьной медиации»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сентябрь 2014 г. - май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МКУ «ЦДиК»</w:t>
            </w:r>
          </w:p>
        </w:tc>
      </w:tr>
      <w:tr>
        <w:trPr>
          <w:trHeight w:val="854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4.2.6.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Организация деятельности межфункциональной команды по сопровождению обучающихся, испытывающих трудности в освоении основной образовательной программы, своём развитии и социальной адаптации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сентябрь-н оябрь 2014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МКУ «ЦДиК»</w:t>
            </w:r>
          </w:p>
        </w:tc>
      </w:tr>
      <w:tr>
        <w:trPr>
          <w:trHeight w:val="81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4.2.7.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8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Создание в структуре МКУ «Центр диагностики и консультирования» отдела психолого</w:t>
              <w:softHyphen/>
              <w:t>педагогической консультации и коррекции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Департамент образования МКУ «ЦДиК»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4.3.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Обучение и воспитание детей с ограниченными возможностями здоровья в условиях инклюзивного (интегрированного) обучения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5754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5754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1037"/>
        <w:gridCol w:w="9677"/>
        <w:gridCol w:w="2294"/>
        <w:gridCol w:w="2774"/>
      </w:tblGrid>
      <w:tr>
        <w:trPr>
          <w:trHeight w:val="586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"/>
                <w:b w:val="0"/>
                <w:bCs w:val="0"/>
              </w:rPr>
              <w:t>№ п/п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Мероприятия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Сроки проведения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12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Ответственный</w:t>
            </w:r>
          </w:p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12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исполнитель</w:t>
            </w:r>
          </w:p>
        </w:tc>
      </w:tr>
      <w:tr>
        <w:trPr>
          <w:trHeight w:val="643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framePr w:w="157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- 17 технопарков (с комплектами робототехники, цифрового и интерактивного оборудования, информационных образовательных ресурсов)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8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июль - август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3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МКУ «ИМЦ», руководители ОУ</w:t>
            </w:r>
          </w:p>
        </w:tc>
      </w:tr>
      <w:tr>
        <w:trPr>
          <w:trHeight w:val="643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782" w:wrap="notBeside" w:vAnchor="text" w:hAnchor="text" w:xAlign="center" w:y="1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3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- 63 комплексов игрового оборудования для организации развивающей предметно- проетранственной среды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в течение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МКУ «УДОУ», руководители ОУ</w:t>
            </w:r>
          </w:p>
        </w:tc>
      </w:tr>
      <w:tr>
        <w:trPr>
          <w:trHeight w:val="845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782" w:wrap="notBeside" w:vAnchor="text" w:hAnchor="text" w:xAlign="center" w:y="1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- комплектов учебного оборудования для организации доступной образовательной среды для 9-ти образовательных учреждений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в течение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Департамент образования, руководители ОУ</w:t>
            </w:r>
          </w:p>
        </w:tc>
      </w:tr>
      <w:tr>
        <w:trPr>
          <w:trHeight w:val="63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782" w:wrap="notBeside" w:vAnchor="text" w:hAnchor="text" w:xAlign="center" w:y="1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- спортивного, музыкального оборудования, оборудования для кабинетов технологии 42-х образовательных учреждений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июнь - август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МКУ «ИМЦ». руководители ОУ</w:t>
            </w:r>
          </w:p>
        </w:tc>
      </w:tr>
      <w:tr>
        <w:trPr>
          <w:trHeight w:val="643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"/>
                <w:b w:val="0"/>
                <w:bCs w:val="0"/>
              </w:rPr>
              <w:t>5.2.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98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Поставка оборудования для обеспечения комплексной безопасности образовательных учреждений: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7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782" w:wrap="notBeside" w:vAnchor="text" w:hAnchor="text" w:xAlign="center" w:y="1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- оборудования для модернизации автоматической пожарной безопасности 5-ти образовательных учреждений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в течение года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Департамент образования, руководители ОУ</w:t>
            </w:r>
          </w:p>
        </w:tc>
      </w:tr>
      <w:tr>
        <w:trPr>
          <w:trHeight w:val="634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782" w:wrap="notBeside" w:vAnchor="text" w:hAnchor="text" w:xAlign="center" w:y="1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- оборудования для организации контроля доступа в 13 образовательных учреждений - пункты проведения ЕГЭ (установка металл детекторов)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88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март - апрель 2015 г.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5782" w:wrap="notBeside" w:vAnchor="text" w:hAnchor="text" w:xAlign="center" w:y="1"/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782" w:wrap="notBeside" w:vAnchor="text" w:hAnchor="text" w:xAlign="center" w:y="1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- школьной мебели, медицинского, торгово-технологического, холодильного и прачечного оборудования для 27-ми образовательных учреждений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в течение года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5782" w:wrap="notBeside" w:vAnchor="text" w:hAnchor="text" w:xAlign="center" w:y="1"/>
            </w:pPr>
          </w:p>
        </w:tc>
      </w:tr>
      <w:tr>
        <w:trPr>
          <w:trHeight w:val="451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"/>
                <w:b w:val="0"/>
                <w:bCs w:val="0"/>
              </w:rPr>
              <w:t>5.3.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Приобретение и ввод в эксплуатацию информационных систем: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7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7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782" w:wrap="notBeside" w:vAnchor="text" w:hAnchor="text" w:xAlign="center" w:y="1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- ИС «Образование» в 105-ти образовательных учреждениях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январь 2015 г.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140" w:right="0" w:firstLine="0"/>
            </w:pPr>
            <w:r>
              <w:rPr>
                <w:rStyle w:val="CharStyle11"/>
                <w:b w:val="0"/>
                <w:bCs w:val="0"/>
              </w:rPr>
              <w:t>МКУ «ИМЦ», руководители ОУ</w:t>
            </w:r>
          </w:p>
        </w:tc>
      </w:tr>
      <w:tr>
        <w:trPr>
          <w:trHeight w:val="864" w:hRule="exact"/>
        </w:trPr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5782" w:wrap="notBeside" w:vAnchor="text" w:hAnchor="text" w:xAlign="center" w:y="1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30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■■■■ АИС БАРС Электронный детский сад в 63-х образовательных учреждениях</w:t>
            </w:r>
          </w:p>
          <w:p>
            <w:pPr>
              <w:pStyle w:val="Style3"/>
              <w:framePr w:w="15782" w:wrap="notBeside" w:vAnchor="text" w:hAnchor="text" w:xAlign="center" w:y="1"/>
              <w:tabs>
                <w:tab w:leader="dot" w:pos="326" w:val="left"/>
                <w:tab w:leader="dot" w:pos="370" w:val="left"/>
                <w:tab w:leader="dot" w:pos="586" w:val="left"/>
                <w:tab w:leader="dot" w:pos="6840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30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1</w:t>
              <w:tab/>
              <w:tab/>
              <w:tab/>
              <w:t xml:space="preserve"> .. . </w:t>
              <w:tab/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в течение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7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11"/>
                <w:b w:val="0"/>
                <w:bCs w:val="0"/>
              </w:rPr>
              <w:t>МКУ «ИМЦ», МКУ «УДОУ». руководители ОУ</w:t>
            </w:r>
          </w:p>
        </w:tc>
      </w:tr>
    </w:tbl>
    <w:p>
      <w:pPr>
        <w:widowControl w:val="0"/>
        <w:rPr>
          <w:sz w:val="2"/>
          <w:szCs w:val="2"/>
        </w:rPr>
      </w:pPr>
    </w:p>
    <w:p>
      <w:pPr>
        <w:pStyle w:val="Style3"/>
        <w:tabs>
          <w:tab w:leader="none" w:pos="14598" w:val="right"/>
          <w:tab w:leader="none" w:pos="15650" w:val="right"/>
        </w:tabs>
        <w:widowControl w:val="0"/>
        <w:keepNext w:val="0"/>
        <w:keepLines w:val="0"/>
        <w:shd w:val="clear" w:color="auto" w:fill="auto"/>
        <w:bidi w:val="0"/>
        <w:jc w:val="both"/>
        <w:spacing w:before="570" w:after="0" w:line="260" w:lineRule="exact"/>
        <w:ind w:left="40" w:right="0" w:firstLine="0"/>
        <w:sectPr>
          <w:pgSz w:w="23810" w:h="16838" w:orient="landscape"/>
          <w:pgMar w:top="3575" w:left="4009" w:right="4009" w:bottom="3575" w:header="0" w:footer="3" w:gutter="0"/>
          <w:rtlGutter w:val="0"/>
          <w:cols w:space="720"/>
          <w:noEndnote/>
          <w:docGrid w:linePitch="360"/>
        </w:sectPr>
      </w:pPr>
      <w:r>
        <w:rPr>
          <w:lang w:val="ru-RU"/>
          <w:w w:val="100"/>
          <w:spacing w:val="0"/>
          <w:color w:val="000000"/>
          <w:position w:val="0"/>
        </w:rPr>
        <w:t>Начальник отдела мониторинга и оценки качества образовательных услуг</w:t>
        <w:tab/>
        <w:t>Л.Г.</w:t>
        <w:tab/>
        <w:t>Соловей</w:t>
      </w:r>
    </w:p>
    <w:p>
      <w:pPr>
        <w:pStyle w:val="Style8"/>
        <w:widowControl w:val="0"/>
        <w:keepNext/>
        <w:keepLines/>
        <w:shd w:val="clear" w:color="auto" w:fill="auto"/>
        <w:bidi w:val="0"/>
        <w:spacing w:before="0" w:after="0" w:line="260" w:lineRule="exact"/>
        <w:ind w:left="20" w:right="0" w:firstLine="0"/>
      </w:pPr>
      <w:bookmarkStart w:id="2" w:name="bookmark2"/>
      <w:r>
        <w:rPr>
          <w:lang w:val="ru-RU"/>
          <w:w w:val="100"/>
          <w:spacing w:val="0"/>
          <w:color w:val="000000"/>
          <w:position w:val="0"/>
        </w:rPr>
        <w:t>РЕШЕНИЕ</w:t>
      </w:r>
      <w:bookmarkEnd w:id="2"/>
    </w:p>
    <w:p>
      <w:pPr>
        <w:pStyle w:val="Style3"/>
        <w:widowControl w:val="0"/>
        <w:keepNext w:val="0"/>
        <w:keepLines w:val="0"/>
        <w:shd w:val="clear" w:color="auto" w:fill="auto"/>
        <w:bidi w:val="0"/>
        <w:spacing w:before="0" w:after="540" w:line="298" w:lineRule="exact"/>
        <w:ind w:left="20" w:right="0" w:firstLine="0"/>
      </w:pPr>
      <w:r>
        <w:rPr>
          <w:lang w:val="ru-RU"/>
          <w:w w:val="100"/>
          <w:spacing w:val="0"/>
          <w:color w:val="000000"/>
          <w:position w:val="0"/>
        </w:rPr>
        <w:t>августовского совещания педагогических работников «Стратегические ориентиры развития муниципальной системы образования города Сургута на 2014-2015 учебный год&gt;: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both"/>
        <w:spacing w:before="0" w:after="0" w:line="298" w:lineRule="exact"/>
        <w:ind w:left="20" w:right="20" w:firstLine="680"/>
      </w:pPr>
      <w:r>
        <w:rPr>
          <w:lang w:val="ru-RU"/>
          <w:w w:val="100"/>
          <w:spacing w:val="0"/>
          <w:color w:val="000000"/>
          <w:position w:val="0"/>
        </w:rPr>
        <w:t xml:space="preserve">В целях решения тактических задач по реализации Стратегии развита муниципальной системы образования города Сургута до 2020 года, реализации норл Федерального закона от 29,12.2012 №273-Ф3 «Об образовании в Российской Федерации) {с изменениями), выполнения плана первоочередных мероприятий по реализацш важнейших положений Национальной стратегии действий в интересах детей на 2012 2017 годы в городе Сургуте, плана мероприятий («дорожной карты») «Изменения </w:t>
      </w:r>
      <w:r>
        <w:rPr>
          <w:lang w:val="en-US"/>
          <w:w w:val="100"/>
          <w:spacing w:val="0"/>
          <w:color w:val="000000"/>
          <w:position w:val="0"/>
        </w:rPr>
        <w:t xml:space="preserve">i </w:t>
      </w:r>
      <w:r>
        <w:rPr>
          <w:lang w:val="ru-RU"/>
          <w:w w:val="100"/>
          <w:spacing w:val="0"/>
          <w:color w:val="000000"/>
          <w:position w:val="0"/>
        </w:rPr>
        <w:t xml:space="preserve">отраслях социальной сферы, направленные на повышение эффективности образования </w:t>
      </w:r>
      <w:r>
        <w:rPr>
          <w:lang w:val="en-US"/>
          <w:w w:val="100"/>
          <w:spacing w:val="0"/>
          <w:color w:val="000000"/>
          <w:position w:val="0"/>
        </w:rPr>
        <w:t xml:space="preserve">J </w:t>
      </w:r>
      <w:r>
        <w:rPr>
          <w:lang w:val="ru-RU"/>
          <w:w w:val="100"/>
          <w:spacing w:val="0"/>
          <w:color w:val="000000"/>
          <w:position w:val="0"/>
        </w:rPr>
        <w:t>городе Сургуте» РЕШИЛИ:</w:t>
      </w:r>
    </w:p>
    <w:p>
      <w:pPr>
        <w:pStyle w:val="Style3"/>
        <w:numPr>
          <w:ilvl w:val="0"/>
          <w:numId w:val="25"/>
        </w:numPr>
        <w:tabs>
          <w:tab w:leader="none" w:pos="98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98" w:lineRule="exact"/>
        <w:ind w:left="20" w:right="20" w:firstLine="680"/>
      </w:pPr>
      <w:r>
        <w:rPr>
          <w:lang w:val="ru-RU"/>
          <w:w w:val="100"/>
          <w:spacing w:val="0"/>
          <w:color w:val="000000"/>
          <w:position w:val="0"/>
        </w:rPr>
        <w:t xml:space="preserve">Уточнить стратегическую цель функционирования и развития муниципально* системы образования на среднесрочную перспективу обеспечение доступного качественного, непрерывного образования с учетом индивидуальных способностей </w:t>
      </w:r>
      <w:r>
        <w:rPr>
          <w:lang w:val="en-US"/>
          <w:w w:val="100"/>
          <w:spacing w:val="0"/>
          <w:color w:val="000000"/>
          <w:position w:val="0"/>
        </w:rPr>
        <w:t xml:space="preserve">t </w:t>
      </w:r>
      <w:r>
        <w:rPr>
          <w:lang w:val="ru-RU"/>
          <w:w w:val="100"/>
          <w:spacing w:val="0"/>
          <w:color w:val="000000"/>
          <w:position w:val="0"/>
        </w:rPr>
        <w:t>потребностей каждого жителя города Сургута на основе постоянного совершенство ванш содержания и технологий образовательного процесса.</w:t>
      </w:r>
    </w:p>
    <w:p>
      <w:pPr>
        <w:pStyle w:val="Style3"/>
        <w:numPr>
          <w:ilvl w:val="0"/>
          <w:numId w:val="25"/>
        </w:numPr>
        <w:tabs>
          <w:tab w:leader="none" w:pos="98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98" w:lineRule="exact"/>
        <w:ind w:left="20" w:right="20" w:firstLine="680"/>
      </w:pPr>
      <w:r>
        <w:rPr>
          <w:lang w:val="ru-RU"/>
          <w:w w:val="100"/>
          <w:spacing w:val="0"/>
          <w:color w:val="000000"/>
          <w:position w:val="0"/>
        </w:rPr>
        <w:t>Уточнить стратегические задачи функционирования и развития муниципально* системы образования на среднесрочную перспективу:</w:t>
      </w:r>
    </w:p>
    <w:p>
      <w:pPr>
        <w:pStyle w:val="Style3"/>
        <w:numPr>
          <w:ilvl w:val="0"/>
          <w:numId w:val="27"/>
        </w:numPr>
        <w:tabs>
          <w:tab w:leader="none" w:pos="98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98" w:lineRule="exact"/>
        <w:ind w:left="20" w:right="0" w:firstLine="680"/>
      </w:pPr>
      <w:r>
        <w:rPr>
          <w:lang w:val="ru-RU"/>
          <w:w w:val="100"/>
          <w:spacing w:val="0"/>
          <w:color w:val="000000"/>
          <w:position w:val="0"/>
        </w:rPr>
        <w:t>обеспечить обновление содержания и технологий образования;</w:t>
      </w:r>
    </w:p>
    <w:p>
      <w:pPr>
        <w:pStyle w:val="Style3"/>
        <w:numPr>
          <w:ilvl w:val="0"/>
          <w:numId w:val="27"/>
        </w:numPr>
        <w:tabs>
          <w:tab w:leader="none" w:pos="98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98" w:lineRule="exact"/>
        <w:ind w:left="20" w:right="0" w:firstLine="680"/>
      </w:pPr>
      <w:r>
        <w:rPr>
          <w:lang w:val="ru-RU"/>
          <w:w w:val="100"/>
          <w:spacing w:val="0"/>
          <w:color w:val="000000"/>
          <w:position w:val="0"/>
        </w:rPr>
        <w:t>организовать подготовку высокопрофессиональных педагогических кадров;</w:t>
      </w:r>
    </w:p>
    <w:p>
      <w:pPr>
        <w:pStyle w:val="Style3"/>
        <w:numPr>
          <w:ilvl w:val="0"/>
          <w:numId w:val="27"/>
        </w:numPr>
        <w:tabs>
          <w:tab w:leader="none" w:pos="98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98" w:lineRule="exact"/>
        <w:ind w:left="20" w:right="0" w:firstLine="680"/>
      </w:pPr>
      <w:r>
        <w:rPr>
          <w:lang w:val="ru-RU"/>
          <w:w w:val="100"/>
          <w:spacing w:val="0"/>
          <w:color w:val="000000"/>
          <w:position w:val="0"/>
        </w:rPr>
        <w:t>увеличить сеть образовательных учреждений;</w:t>
      </w:r>
    </w:p>
    <w:p>
      <w:pPr>
        <w:pStyle w:val="Style3"/>
        <w:numPr>
          <w:ilvl w:val="0"/>
          <w:numId w:val="27"/>
        </w:numPr>
        <w:tabs>
          <w:tab w:leader="none" w:pos="98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98" w:lineRule="exact"/>
        <w:ind w:left="20" w:right="0" w:firstLine="680"/>
      </w:pPr>
      <w:r>
        <w:rPr>
          <w:lang w:val="ru-RU"/>
          <w:w w:val="100"/>
          <w:spacing w:val="0"/>
          <w:color w:val="000000"/>
          <w:position w:val="0"/>
        </w:rPr>
        <w:t>повысить качество общего и дополнительного образования.</w:t>
      </w:r>
    </w:p>
    <w:p>
      <w:pPr>
        <w:pStyle w:val="Style3"/>
        <w:numPr>
          <w:ilvl w:val="0"/>
          <w:numId w:val="25"/>
        </w:numPr>
        <w:tabs>
          <w:tab w:leader="none" w:pos="98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98" w:lineRule="exact"/>
        <w:ind w:left="1000" w:right="2440"/>
      </w:pPr>
      <w:r>
        <w:rPr>
          <w:lang w:val="ru-RU"/>
          <w:w w:val="100"/>
          <w:spacing w:val="0"/>
          <w:color w:val="000000"/>
          <w:position w:val="0"/>
        </w:rPr>
        <w:t xml:space="preserve">Определить задачи на 2014-2015 учебный год: </w:t>
      </w:r>
      <w:r>
        <w:rPr>
          <w:lang w:val="ru-RU"/>
          <w:vertAlign w:val="subscript"/>
          <w:w w:val="100"/>
          <w:spacing w:val="0"/>
          <w:color w:val="000000"/>
          <w:position w:val="0"/>
        </w:rPr>
        <w:t>повышение качества</w:t>
      </w:r>
      <w:r>
        <w:rPr>
          <w:lang w:val="ru-RU"/>
          <w:w w:val="100"/>
          <w:spacing w:val="0"/>
          <w:color w:val="000000"/>
          <w:position w:val="0"/>
        </w:rPr>
        <w:t xml:space="preserve"> общего и дополнительного образования;</w:t>
      </w:r>
    </w:p>
    <w:p>
      <w:pPr>
        <w:pStyle w:val="Style3"/>
        <w:numPr>
          <w:ilvl w:val="0"/>
          <w:numId w:val="27"/>
        </w:numPr>
        <w:tabs>
          <w:tab w:leader="none" w:pos="98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98" w:lineRule="exact"/>
        <w:ind w:left="20" w:right="20" w:firstLine="680"/>
      </w:pPr>
      <w:r>
        <w:rPr>
          <w:lang w:val="ru-RU"/>
          <w:w w:val="100"/>
          <w:spacing w:val="0"/>
          <w:color w:val="000000"/>
          <w:position w:val="0"/>
        </w:rPr>
        <w:t>создание условий для формирования духовно-нравственной, социально-активной и успешной личности с высоким уровнем гражданских компетентностей;</w:t>
      </w:r>
    </w:p>
    <w:p>
      <w:pPr>
        <w:pStyle w:val="Style3"/>
        <w:numPr>
          <w:ilvl w:val="0"/>
          <w:numId w:val="27"/>
        </w:numPr>
        <w:tabs>
          <w:tab w:leader="none" w:pos="98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98" w:lineRule="exact"/>
        <w:ind w:left="20" w:right="0" w:firstLine="680"/>
      </w:pPr>
      <w:r>
        <w:rPr>
          <w:lang w:val="ru-RU"/>
          <w:w w:val="100"/>
          <w:spacing w:val="0"/>
          <w:color w:val="000000"/>
          <w:position w:val="0"/>
        </w:rPr>
        <w:t>создание условий для сохранения и укрепления здоровья обучающихся;</w:t>
      </w:r>
    </w:p>
    <w:p>
      <w:pPr>
        <w:pStyle w:val="Style3"/>
        <w:numPr>
          <w:ilvl w:val="0"/>
          <w:numId w:val="27"/>
        </w:numPr>
        <w:tabs>
          <w:tab w:leader="none" w:pos="98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98" w:lineRule="exact"/>
        <w:ind w:left="1000" w:right="20"/>
      </w:pPr>
      <w:r>
        <w:rPr>
          <w:lang w:val="ru-RU"/>
          <w:w w:val="100"/>
          <w:spacing w:val="0"/>
          <w:color w:val="000000"/>
          <w:position w:val="0"/>
        </w:rPr>
        <w:t xml:space="preserve">обеспечение обновления содержания и технологий общего образования; </w:t>
      </w:r>
      <w:r>
        <w:rPr>
          <w:rStyle w:val="CharStyle25"/>
          <w:b/>
          <w:bCs/>
        </w:rPr>
        <w:t>раз</w:t>
      </w:r>
      <w:r>
        <w:rPr>
          <w:rStyle w:val="CharStyle25"/>
          <w:vertAlign w:val="subscript"/>
          <w:b/>
          <w:bCs/>
        </w:rPr>
        <w:t>ВИТИе</w:t>
      </w:r>
      <w:r>
        <w:rPr>
          <w:rStyle w:val="CharStyle25"/>
          <w:b/>
          <w:bCs/>
        </w:rPr>
        <w:t xml:space="preserve"> </w:t>
      </w:r>
      <w:r>
        <w:rPr>
          <w:lang w:val="ru-RU"/>
          <w:w w:val="100"/>
          <w:spacing w:val="0"/>
          <w:color w:val="000000"/>
          <w:position w:val="0"/>
        </w:rPr>
        <w:t>системы выявления, поддержки и сопровождения одаренных детей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298" w:lineRule="exact"/>
        <w:ind w:left="20" w:right="0" w:firstLine="0"/>
      </w:pPr>
      <w:r>
        <w:rPr>
          <w:lang w:val="ru-RU"/>
          <w:w w:val="100"/>
          <w:spacing w:val="0"/>
          <w:color w:val="000000"/>
          <w:position w:val="0"/>
        </w:rPr>
        <w:t>лидеров в сфере образования;</w:t>
      </w:r>
    </w:p>
    <w:p>
      <w:pPr>
        <w:pStyle w:val="Style3"/>
        <w:numPr>
          <w:ilvl w:val="0"/>
          <w:numId w:val="27"/>
        </w:numPr>
        <w:tabs>
          <w:tab w:leader="none" w:pos="98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98" w:lineRule="exact"/>
        <w:ind w:left="20" w:right="20" w:firstLine="680"/>
      </w:pPr>
      <w:r>
        <w:rPr>
          <w:lang w:val="ru-RU"/>
          <w:w w:val="100"/>
          <w:spacing w:val="0"/>
          <w:color w:val="000000"/>
          <w:position w:val="0"/>
        </w:rPr>
        <w:t>развитие системы ППМС сопровождения образовательного процесса обеспечивающей оказание комплексной психолого-педагогической и медико-социально* помощи обучающимся, испытывающим трудности в освоении основны? общеобразовательных программ, развитии и социальной адаптации;</w:t>
      </w:r>
    </w:p>
    <w:p>
      <w:pPr>
        <w:pStyle w:val="Style3"/>
        <w:numPr>
          <w:ilvl w:val="0"/>
          <w:numId w:val="27"/>
        </w:numPr>
        <w:tabs>
          <w:tab w:leader="none" w:pos="98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98" w:lineRule="exact"/>
        <w:ind w:left="20" w:right="20" w:firstLine="680"/>
      </w:pPr>
      <w:r>
        <w:rPr>
          <w:lang w:val="ru-RU"/>
          <w:w w:val="100"/>
          <w:spacing w:val="0"/>
          <w:color w:val="000000"/>
          <w:position w:val="0"/>
        </w:rPr>
        <w:t>развитие инфраструктуры системы образования в целях обеспечения егс доступности;</w:t>
      </w:r>
    </w:p>
    <w:p>
      <w:pPr>
        <w:pStyle w:val="Style3"/>
        <w:numPr>
          <w:ilvl w:val="0"/>
          <w:numId w:val="27"/>
        </w:numPr>
        <w:tabs>
          <w:tab w:leader="none" w:pos="98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98" w:lineRule="exact"/>
        <w:ind w:left="20" w:right="0" w:firstLine="680"/>
      </w:pPr>
      <w:r>
        <w:rPr>
          <w:lang w:val="ru-RU"/>
          <w:w w:val="100"/>
          <w:spacing w:val="0"/>
          <w:color w:val="000000"/>
          <w:position w:val="0"/>
        </w:rPr>
        <w:t>оснащение материально-технической базы образовательных организаций;</w:t>
      </w:r>
    </w:p>
    <w:p>
      <w:pPr>
        <w:pStyle w:val="Style3"/>
        <w:numPr>
          <w:ilvl w:val="0"/>
          <w:numId w:val="27"/>
        </w:numPr>
        <w:tabs>
          <w:tab w:leader="none" w:pos="98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98" w:lineRule="exact"/>
        <w:ind w:left="20" w:right="20" w:firstLine="680"/>
      </w:pPr>
      <w:r>
        <w:rPr>
          <w:lang w:val="ru-RU"/>
          <w:w w:val="100"/>
          <w:spacing w:val="0"/>
          <w:color w:val="000000"/>
          <w:position w:val="0"/>
        </w:rPr>
        <w:t>обеспечение комплексной безопасности и комфортных условий образовательного процесса в образовательных организациях;</w:t>
      </w:r>
    </w:p>
    <w:p>
      <w:pPr>
        <w:pStyle w:val="Style3"/>
        <w:numPr>
          <w:ilvl w:val="0"/>
          <w:numId w:val="27"/>
        </w:numPr>
        <w:tabs>
          <w:tab w:leader="none" w:pos="98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98" w:lineRule="exact"/>
        <w:ind w:left="20" w:right="0" w:firstLine="680"/>
      </w:pPr>
      <w:r>
        <w:rPr>
          <w:lang w:val="ru-RU"/>
          <w:w w:val="100"/>
          <w:spacing w:val="0"/>
          <w:color w:val="000000"/>
          <w:position w:val="0"/>
        </w:rPr>
        <w:t>обеспечение профессионального роста педагогических и управленческих кадров;</w:t>
      </w:r>
    </w:p>
    <w:p>
      <w:pPr>
        <w:pStyle w:val="Style3"/>
        <w:numPr>
          <w:ilvl w:val="0"/>
          <w:numId w:val="27"/>
        </w:numPr>
        <w:tabs>
          <w:tab w:leader="none" w:pos="98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98" w:lineRule="exact"/>
        <w:ind w:left="20" w:right="0" w:firstLine="680"/>
      </w:pPr>
      <w:r>
        <w:rPr>
          <w:lang w:val="ru-RU"/>
          <w:w w:val="100"/>
          <w:spacing w:val="0"/>
          <w:color w:val="000000"/>
          <w:position w:val="0"/>
        </w:rPr>
        <w:t>развитие муниципальной системы оценки качества образования.</w:t>
      </w:r>
    </w:p>
    <w:p>
      <w:pPr>
        <w:pStyle w:val="Style3"/>
        <w:numPr>
          <w:ilvl w:val="0"/>
          <w:numId w:val="25"/>
        </w:numPr>
        <w:tabs>
          <w:tab w:leader="none" w:pos="98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98" w:lineRule="exact"/>
        <w:ind w:left="20" w:right="20" w:firstLine="680"/>
      </w:pPr>
      <w:r>
        <w:rPr>
          <w:lang w:val="ru-RU"/>
          <w:w w:val="100"/>
          <w:spacing w:val="0"/>
          <w:color w:val="000000"/>
          <w:position w:val="0"/>
        </w:rPr>
        <w:t>Принять за основу тактический план мероприятий по развитию муниципалы»^ системы образования города Сургута на 2014-2015 учебный год согласно приложению.</w:t>
      </w:r>
    </w:p>
    <w:p>
      <w:pPr>
        <w:pStyle w:val="Style3"/>
        <w:numPr>
          <w:ilvl w:val="0"/>
          <w:numId w:val="25"/>
        </w:numPr>
        <w:tabs>
          <w:tab w:leader="none" w:pos="98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98" w:lineRule="exact"/>
        <w:ind w:left="20" w:right="0" w:firstLine="680"/>
      </w:pPr>
      <w:r>
        <w:rPr>
          <w:lang w:val="ru-RU"/>
          <w:w w:val="100"/>
          <w:spacing w:val="0"/>
          <w:color w:val="000000"/>
          <w:position w:val="0"/>
        </w:rPr>
        <w:t>Департаменту образования утвердить данный план приказом до 01.10.2014.</w:t>
      </w:r>
    </w:p>
    <w:p>
      <w:pPr>
        <w:pStyle w:val="Style3"/>
        <w:numPr>
          <w:ilvl w:val="0"/>
          <w:numId w:val="25"/>
        </w:numPr>
        <w:tabs>
          <w:tab w:leader="none" w:pos="98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02" w:lineRule="exact"/>
        <w:ind w:left="20" w:right="20" w:firstLine="680"/>
        <w:sectPr>
          <w:pgSz w:w="16838" w:h="23810"/>
          <w:pgMar w:top="3880" w:left="3362" w:right="3348" w:bottom="3880" w:header="0" w:footer="3" w:gutter="0"/>
          <w:rtlGutter w:val="0"/>
          <w:cols w:space="720"/>
          <w:noEndnote/>
          <w:docGrid w:linePitch="360"/>
        </w:sectPr>
      </w:pPr>
      <w:r>
        <w:rPr>
          <w:lang w:val="ru-RU"/>
          <w:w w:val="100"/>
          <w:spacing w:val="0"/>
          <w:color w:val="000000"/>
          <w:position w:val="0"/>
        </w:rPr>
        <w:t>Образовательным учреждениям принять участие в исполнении плаш мероприятий в соответствии с компетенцией.</w:t>
      </w:r>
    </w:p>
    <w:p>
      <w:pPr>
        <w:widowControl w:val="0"/>
        <w:spacing w:line="185" w:lineRule="exact"/>
        <w:rPr>
          <w:sz w:val="15"/>
          <w:szCs w:val="15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288" w:lineRule="exact"/>
        <w:ind w:left="20" w:right="360" w:firstLine="0"/>
      </w:pPr>
      <w:r>
        <w:pict>
          <v:shape id="_x0000_s1028" type="#_x0000_t75" style="position:absolute;margin-left:269.5pt;margin-top:751.4pt;width:37.45pt;height:28.3pt;z-index:-125829376;mso-wrap-distance-left:5.pt;mso-wrap-distance-right:5.pt;mso-position-horizontal-relative:margin;mso-position-vertical-relative:margin" wrapcoords="0 0 21600 0 21600 21600 0 21600 0 0">
            <v:imagedata r:id="rId9" r:href="rId10"/>
            <w10:wrap type="tight" anchorx="margin" anchory="margin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411.3pt;margin-top:14.15pt;width:92.pt;height:12.pt;z-index:-125829375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100" w:right="0" w:firstLine="0"/>
                  </w:pPr>
                  <w:r>
                    <w:rPr>
                      <w:rStyle w:val="CharStyle26"/>
                      <w:b/>
                      <w:bCs/>
                      <w:spacing w:val="0"/>
                    </w:rPr>
                    <w:t>Т.Н. Османкина</w:t>
                  </w:r>
                </w:p>
              </w:txbxContent>
            </v:textbox>
            <w10:wrap type="square" anchorx="margin"/>
          </v:shape>
        </w:pict>
      </w:r>
      <w:r>
        <w:rPr>
          <w:lang w:val="ru-RU"/>
          <w:w w:val="100"/>
          <w:spacing w:val="0"/>
          <w:color w:val="000000"/>
          <w:position w:val="0"/>
        </w:rPr>
        <w:t>Директор департамента образования Администрации города</w:t>
      </w:r>
    </w:p>
    <w:sectPr>
      <w:type w:val="continuous"/>
      <w:pgSz w:w="16838" w:h="23810"/>
      <w:pgMar w:top="3880" w:left="3348" w:right="9074" w:bottom="388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bullet"/>
      <w:lvlText w:val="-"/>
      <w:rPr>
        <w:lang w:val="ru-RU"/>
        <w:b w:val="0"/>
        <w:bCs w:val="0"/>
        <w:i w:val="0"/>
        <w:iCs w:val="0"/>
        <w:u w:val="none"/>
        <w:strike w:val="0"/>
        <w:smallCaps w:val="0"/>
        <w:sz w:val="24"/>
        <w:szCs w:val="24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bullet"/>
      <w:lvlText w:val="-"/>
      <w:rPr>
        <w:lang w:val="ru-RU"/>
        <w:b w:val="0"/>
        <w:bCs w:val="0"/>
        <w:i w:val="0"/>
        <w:iCs w:val="0"/>
        <w:u w:val="none"/>
        <w:strike w:val="0"/>
        <w:smallCaps w:val="0"/>
        <w:sz w:val="24"/>
        <w:szCs w:val="24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1"/>
      <w:numFmt w:val="bullet"/>
      <w:lvlText w:val="-"/>
      <w:rPr>
        <w:lang w:val="ru-RU"/>
        <w:b w:val="0"/>
        <w:bCs w:val="0"/>
        <w:i w:val="0"/>
        <w:iCs w:val="0"/>
        <w:u w:val="none"/>
        <w:strike w:val="0"/>
        <w:smallCaps w:val="0"/>
        <w:sz w:val="24"/>
        <w:szCs w:val="24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6">
    <w:multiLevelType w:val="multilevel"/>
    <w:lvl w:ilvl="0">
      <w:start w:val="1"/>
      <w:numFmt w:val="decimal"/>
      <w:lvlText w:val="%1."/>
      <w:rPr>
        <w:lang w:val="ru-RU"/>
        <w:b/>
        <w:bCs/>
        <w:i w:val="0"/>
        <w:iCs w:val="0"/>
        <w:u w:val="none"/>
        <w:strike w:val="0"/>
        <w:smallCaps w:val="0"/>
        <w:sz w:val="24"/>
        <w:szCs w:val="24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8">
    <w:multiLevelType w:val="multilevel"/>
    <w:lvl w:ilvl="0">
      <w:start w:val="1"/>
      <w:numFmt w:val="bullet"/>
      <w:lvlText w:val="-"/>
      <w:rPr>
        <w:lang w:val="ru-RU"/>
        <w:b w:val="0"/>
        <w:bCs w:val="0"/>
        <w:i w:val="0"/>
        <w:iCs w:val="0"/>
        <w:u w:val="none"/>
        <w:strike w:val="0"/>
        <w:smallCaps w:val="0"/>
        <w:sz w:val="24"/>
        <w:szCs w:val="24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10">
    <w:multiLevelType w:val="multilevel"/>
    <w:lvl w:ilvl="0">
      <w:start w:val="1"/>
      <w:numFmt w:val="bullet"/>
      <w:lvlText w:val="-"/>
      <w:rPr>
        <w:lang w:val="ru-RU"/>
        <w:b w:val="0"/>
        <w:bCs w:val="0"/>
        <w:i w:val="0"/>
        <w:iCs w:val="0"/>
        <w:u w:val="none"/>
        <w:strike w:val="0"/>
        <w:smallCaps w:val="0"/>
        <w:sz w:val="24"/>
        <w:szCs w:val="24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12">
    <w:multiLevelType w:val="multilevel"/>
    <w:lvl w:ilvl="0">
      <w:start w:val="1"/>
      <w:numFmt w:val="bullet"/>
      <w:lvlText w:val="-"/>
      <w:rPr>
        <w:lang w:val="ru-RU"/>
        <w:b w:val="0"/>
        <w:bCs w:val="0"/>
        <w:i w:val="0"/>
        <w:iCs w:val="0"/>
        <w:u w:val="none"/>
        <w:strike w:val="0"/>
        <w:smallCaps w:val="0"/>
        <w:sz w:val="24"/>
        <w:szCs w:val="24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14">
    <w:multiLevelType w:val="multilevel"/>
    <w:lvl w:ilvl="0">
      <w:start w:val="1"/>
      <w:numFmt w:val="bullet"/>
      <w:lvlText w:val="-"/>
      <w:rPr>
        <w:lang w:val="ru-RU"/>
        <w:b w:val="0"/>
        <w:bCs w:val="0"/>
        <w:i w:val="0"/>
        <w:iCs w:val="0"/>
        <w:u w:val="none"/>
        <w:strike w:val="0"/>
        <w:smallCaps w:val="0"/>
        <w:sz w:val="24"/>
        <w:szCs w:val="24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16">
    <w:multiLevelType w:val="multilevel"/>
    <w:lvl w:ilvl="0">
      <w:start w:val="1"/>
      <w:numFmt w:val="bullet"/>
      <w:lvlText w:val="-"/>
      <w:rPr>
        <w:lang w:val="ru-RU"/>
        <w:b w:val="0"/>
        <w:bCs w:val="0"/>
        <w:i w:val="0"/>
        <w:iCs w:val="0"/>
        <w:u w:val="none"/>
        <w:strike w:val="0"/>
        <w:smallCaps w:val="0"/>
        <w:sz w:val="24"/>
        <w:szCs w:val="24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18">
    <w:multiLevelType w:val="multilevel"/>
    <w:lvl w:ilvl="0">
      <w:start w:val="1"/>
      <w:numFmt w:val="bullet"/>
      <w:lvlText w:val="-"/>
      <w:rPr>
        <w:lang w:val="ru-RU"/>
        <w:b w:val="0"/>
        <w:bCs w:val="0"/>
        <w:i w:val="0"/>
        <w:iCs w:val="0"/>
        <w:u w:val="none"/>
        <w:strike w:val="0"/>
        <w:smallCaps w:val="0"/>
        <w:sz w:val="24"/>
        <w:szCs w:val="24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0">
    <w:multiLevelType w:val="multilevel"/>
    <w:lvl w:ilvl="0">
      <w:start w:val="1"/>
      <w:numFmt w:val="bullet"/>
      <w:lvlText w:val="-"/>
      <w:rPr>
        <w:lang w:val="ru-RU"/>
        <w:b w:val="0"/>
        <w:bCs w:val="0"/>
        <w:i w:val="0"/>
        <w:iCs w:val="0"/>
        <w:u w:val="none"/>
        <w:strike w:val="0"/>
        <w:smallCaps w:val="0"/>
        <w:sz w:val="24"/>
        <w:szCs w:val="24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2">
    <w:multiLevelType w:val="multilevel"/>
    <w:lvl w:ilvl="0">
      <w:start w:val="1"/>
      <w:numFmt w:val="bullet"/>
      <w:lvlText w:val="-"/>
      <w:rPr>
        <w:lang w:val="ru-RU"/>
        <w:b w:val="0"/>
        <w:bCs w:val="0"/>
        <w:i w:val="0"/>
        <w:iCs w:val="0"/>
        <w:u w:val="none"/>
        <w:strike w:val="0"/>
        <w:smallCaps w:val="0"/>
        <w:sz w:val="24"/>
        <w:szCs w:val="24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4">
    <w:multiLevelType w:val="multilevel"/>
    <w:lvl w:ilvl="0">
      <w:start w:val="1"/>
      <w:numFmt w:val="decimal"/>
      <w:lvlText w:val="%1."/>
      <w:rPr>
        <w:lang w:val="ru-RU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6">
    <w:multiLevelType w:val="multilevel"/>
    <w:lvl w:ilvl="0">
      <w:start w:val="1"/>
      <w:numFmt w:val="bullet"/>
      <w:lvlText w:val="-"/>
      <w:rPr>
        <w:lang w:val="ru-RU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  <w:num w:numId="15">
    <w:abstractNumId w:val="14"/>
  </w:num>
  <w:num w:numId="17">
    <w:abstractNumId w:val="16"/>
  </w:num>
  <w:num w:numId="19">
    <w:abstractNumId w:val="18"/>
  </w:num>
  <w:num w:numId="21">
    <w:abstractNumId w:val="20"/>
  </w:num>
  <w:num w:numId="23">
    <w:abstractNumId w:val="22"/>
  </w:num>
  <w:num w:numId="25">
    <w:abstractNumId w:val="24"/>
  </w:num>
  <w:num w:numId="27">
    <w:abstractNumId w:val="26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Основной текст_"/>
    <w:basedOn w:val="DefaultParagraphFont"/>
    <w:link w:val="Style3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6">
    <w:name w:val="Заголовок №2_"/>
    <w:basedOn w:val="DefaultParagraphFont"/>
    <w:link w:val="Style5"/>
    <w:rPr>
      <w:lang w:val="en-US"/>
      <w:b w:val="0"/>
      <w:bCs w:val="0"/>
      <w:i/>
      <w:iCs/>
      <w:u w:val="none"/>
      <w:strike w:val="0"/>
      <w:smallCaps w:val="0"/>
      <w:sz w:val="20"/>
      <w:szCs w:val="20"/>
      <w:rFonts w:ascii="Trebuchet MS" w:eastAsia="Trebuchet MS" w:hAnsi="Trebuchet MS" w:cs="Trebuchet MS"/>
      <w:spacing w:val="-30"/>
    </w:rPr>
  </w:style>
  <w:style w:type="character" w:customStyle="1" w:styleId="CharStyle7">
    <w:name w:val="Заголовок №2"/>
    <w:basedOn w:val="CharStyle6"/>
    <w:rPr>
      <w:u w:val="single"/>
      <w:w w:val="100"/>
      <w:color w:val="000000"/>
      <w:position w:val="0"/>
    </w:rPr>
  </w:style>
  <w:style w:type="character" w:customStyle="1" w:styleId="CharStyle9">
    <w:name w:val="Заголовок №3_"/>
    <w:basedOn w:val="DefaultParagraphFont"/>
    <w:link w:val="Style8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10">
    <w:name w:val="Заголовок №3 + 13,5 pt"/>
    <w:basedOn w:val="CharStyle9"/>
    <w:rPr>
      <w:lang w:val="ru-RU"/>
      <w:sz w:val="27"/>
      <w:szCs w:val="27"/>
      <w:w w:val="100"/>
      <w:spacing w:val="0"/>
      <w:color w:val="000000"/>
      <w:position w:val="0"/>
    </w:rPr>
  </w:style>
  <w:style w:type="character" w:customStyle="1" w:styleId="CharStyle11">
    <w:name w:val="Основной текст + 12 pt,Не полужирный"/>
    <w:basedOn w:val="CharStyle4"/>
    <w:rPr>
      <w:lang w:val="ru-RU"/>
      <w:b/>
      <w:bCs/>
      <w:sz w:val="24"/>
      <w:szCs w:val="24"/>
      <w:w w:val="100"/>
      <w:spacing w:val="0"/>
      <w:color w:val="000000"/>
      <w:position w:val="0"/>
    </w:rPr>
  </w:style>
  <w:style w:type="character" w:customStyle="1" w:styleId="CharStyle12">
    <w:name w:val="Основной текст + 12 pt"/>
    <w:basedOn w:val="CharStyle4"/>
    <w:rPr>
      <w:lang w:val="ru-RU"/>
      <w:sz w:val="24"/>
      <w:szCs w:val="24"/>
      <w:w w:val="100"/>
      <w:spacing w:val="0"/>
      <w:color w:val="000000"/>
      <w:position w:val="0"/>
    </w:rPr>
  </w:style>
  <w:style w:type="character" w:customStyle="1" w:styleId="CharStyle13">
    <w:name w:val="Основной текст + 12 pt,Не полужирный,Малые прописные"/>
    <w:basedOn w:val="CharStyle4"/>
    <w:rPr>
      <w:lang w:val="ru-RU"/>
      <w:b/>
      <w:bCs/>
      <w:smallCaps/>
      <w:sz w:val="24"/>
      <w:szCs w:val="24"/>
      <w:w w:val="100"/>
      <w:spacing w:val="0"/>
      <w:color w:val="000000"/>
      <w:position w:val="0"/>
    </w:rPr>
  </w:style>
  <w:style w:type="character" w:customStyle="1" w:styleId="CharStyle14">
    <w:name w:val="Основной текст + Malgun Gothic,4 pt,Не полужирный"/>
    <w:basedOn w:val="CharStyle4"/>
    <w:rPr>
      <w:lang w:val="1024"/>
      <w:b/>
      <w:bCs/>
      <w:sz w:val="8"/>
      <w:szCs w:val="8"/>
      <w:rFonts w:ascii="Malgun Gothic" w:eastAsia="Malgun Gothic" w:hAnsi="Malgun Gothic" w:cs="Malgun Gothic"/>
      <w:w w:val="100"/>
      <w:spacing w:val="0"/>
      <w:color w:val="000000"/>
      <w:position w:val="0"/>
    </w:rPr>
  </w:style>
  <w:style w:type="character" w:customStyle="1" w:styleId="CharStyle15">
    <w:name w:val="Основной текст + Trebuchet MS,10 pt,Не полужирный,Курсив,Интервал -1 pt"/>
    <w:basedOn w:val="CharStyle4"/>
    <w:rPr>
      <w:lang w:val="ru-RU"/>
      <w:b/>
      <w:bCs/>
      <w:i/>
      <w:iCs/>
      <w:sz w:val="20"/>
      <w:szCs w:val="20"/>
      <w:rFonts w:ascii="Trebuchet MS" w:eastAsia="Trebuchet MS" w:hAnsi="Trebuchet MS" w:cs="Trebuchet MS"/>
      <w:w w:val="100"/>
      <w:spacing w:val="-30"/>
      <w:color w:val="000000"/>
      <w:position w:val="0"/>
    </w:rPr>
  </w:style>
  <w:style w:type="character" w:customStyle="1" w:styleId="CharStyle16">
    <w:name w:val="Основной текст + 12 pt"/>
    <w:basedOn w:val="CharStyle4"/>
    <w:rPr>
      <w:lang w:val="ru-RU"/>
      <w:sz w:val="24"/>
      <w:szCs w:val="24"/>
      <w:w w:val="100"/>
      <w:spacing w:val="0"/>
      <w:color w:val="000000"/>
      <w:position w:val="0"/>
    </w:rPr>
  </w:style>
  <w:style w:type="character" w:customStyle="1" w:styleId="CharStyle17">
    <w:name w:val="Основной текст + Palatino Linotype,11,5 pt"/>
    <w:basedOn w:val="CharStyle4"/>
    <w:rPr>
      <w:lang w:val="ru-RU"/>
      <w:sz w:val="23"/>
      <w:szCs w:val="23"/>
      <w:rFonts w:ascii="Palatino Linotype" w:eastAsia="Palatino Linotype" w:hAnsi="Palatino Linotype" w:cs="Palatino Linotype"/>
      <w:w w:val="100"/>
      <w:spacing w:val="0"/>
      <w:color w:val="000000"/>
      <w:position w:val="0"/>
    </w:rPr>
  </w:style>
  <w:style w:type="character" w:customStyle="1" w:styleId="CharStyle18">
    <w:name w:val="Основной текст + 4 pt,Не полужирный"/>
    <w:basedOn w:val="CharStyle4"/>
    <w:rPr>
      <w:lang w:val="ru-RU"/>
      <w:b/>
      <w:bCs/>
      <w:sz w:val="8"/>
      <w:szCs w:val="8"/>
      <w:w w:val="100"/>
      <w:spacing w:val="0"/>
      <w:color w:val="000000"/>
      <w:position w:val="0"/>
    </w:rPr>
  </w:style>
  <w:style w:type="character" w:customStyle="1" w:styleId="CharStyle19">
    <w:name w:val="Основной текст + 14 pt,Не полужирный"/>
    <w:basedOn w:val="CharStyle4"/>
    <w:rPr>
      <w:lang w:val="ru-RU"/>
      <w:b/>
      <w:bCs/>
      <w:sz w:val="28"/>
      <w:szCs w:val="28"/>
      <w:w w:val="100"/>
      <w:spacing w:val="0"/>
      <w:color w:val="000000"/>
      <w:position w:val="0"/>
    </w:rPr>
  </w:style>
  <w:style w:type="character" w:customStyle="1" w:styleId="CharStyle20">
    <w:name w:val="Основной текст + 9 pt,Курсив"/>
    <w:basedOn w:val="CharStyle4"/>
    <w:rPr>
      <w:lang w:val="1024"/>
      <w:i/>
      <w:iCs/>
      <w:sz w:val="18"/>
      <w:szCs w:val="18"/>
      <w:w w:val="100"/>
      <w:spacing w:val="0"/>
      <w:color w:val="000000"/>
      <w:position w:val="0"/>
    </w:rPr>
  </w:style>
  <w:style w:type="character" w:customStyle="1" w:styleId="CharStyle21">
    <w:name w:val="Основной текст + 12,5 pt,Не полужирный,Курсив"/>
    <w:basedOn w:val="CharStyle4"/>
    <w:rPr>
      <w:lang w:val="1024"/>
      <w:b/>
      <w:bCs/>
      <w:i/>
      <w:iCs/>
      <w:sz w:val="25"/>
      <w:szCs w:val="25"/>
      <w:w w:val="100"/>
      <w:spacing w:val="0"/>
      <w:color w:val="000000"/>
      <w:position w:val="0"/>
    </w:rPr>
  </w:style>
  <w:style w:type="character" w:customStyle="1" w:styleId="CharStyle22">
    <w:name w:val="Основной текст + Не полужирный"/>
    <w:basedOn w:val="CharStyle4"/>
    <w:rPr>
      <w:lang w:val="1024"/>
      <w:b/>
      <w:bCs/>
      <w:w w:val="100"/>
      <w:spacing w:val="0"/>
      <w:color w:val="000000"/>
      <w:position w:val="0"/>
    </w:rPr>
  </w:style>
  <w:style w:type="character" w:customStyle="1" w:styleId="CharStyle23">
    <w:name w:val="Основной текст + 7,5 pt,Не полужирный"/>
    <w:basedOn w:val="CharStyle4"/>
    <w:rPr>
      <w:lang w:val="1024"/>
      <w:b/>
      <w:bCs/>
      <w:sz w:val="15"/>
      <w:szCs w:val="15"/>
      <w:w w:val="100"/>
      <w:spacing w:val="0"/>
      <w:color w:val="000000"/>
      <w:position w:val="0"/>
    </w:rPr>
  </w:style>
  <w:style w:type="character" w:customStyle="1" w:styleId="CharStyle24">
    <w:name w:val="Основной текст + 11,5 pt"/>
    <w:basedOn w:val="CharStyle4"/>
    <w:rPr>
      <w:lang w:val="ru-RU"/>
      <w:sz w:val="23"/>
      <w:szCs w:val="23"/>
      <w:w w:val="100"/>
      <w:spacing w:val="0"/>
      <w:color w:val="000000"/>
      <w:position w:val="0"/>
    </w:rPr>
  </w:style>
  <w:style w:type="character" w:customStyle="1" w:styleId="CharStyle25">
    <w:name w:val="Основной текст + 6,5 pt"/>
    <w:basedOn w:val="CharStyle4"/>
    <w:rPr>
      <w:lang w:val="ru-RU"/>
      <w:sz w:val="13"/>
      <w:szCs w:val="13"/>
      <w:w w:val="100"/>
      <w:spacing w:val="0"/>
      <w:color w:val="000000"/>
      <w:position w:val="0"/>
    </w:rPr>
  </w:style>
  <w:style w:type="character" w:customStyle="1" w:styleId="CharStyle26">
    <w:name w:val="Основной текст Exact"/>
    <w:basedOn w:val="DefaultParagraphFont"/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  <w:spacing w:val="-3"/>
    </w:rPr>
  </w:style>
  <w:style w:type="paragraph" w:customStyle="1" w:styleId="Style3">
    <w:name w:val="Основной текст"/>
    <w:basedOn w:val="Normal"/>
    <w:link w:val="CharStyle4"/>
    <w:pPr>
      <w:widowControl w:val="0"/>
      <w:shd w:val="clear" w:color="auto" w:fill="FFFFFF"/>
      <w:jc w:val="center"/>
      <w:spacing w:before="360" w:after="360" w:line="0" w:lineRule="exact"/>
      <w:ind w:hanging="300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5">
    <w:name w:val="Заголовок №2"/>
    <w:basedOn w:val="Normal"/>
    <w:link w:val="CharStyle6"/>
    <w:pPr>
      <w:widowControl w:val="0"/>
      <w:shd w:val="clear" w:color="auto" w:fill="FFFFFF"/>
      <w:jc w:val="right"/>
      <w:outlineLvl w:val="1"/>
      <w:spacing w:after="660" w:line="0" w:lineRule="exact"/>
    </w:pPr>
    <w:rPr>
      <w:lang w:val="en-US"/>
      <w:b w:val="0"/>
      <w:bCs w:val="0"/>
      <w:i/>
      <w:iCs/>
      <w:u w:val="none"/>
      <w:strike w:val="0"/>
      <w:smallCaps w:val="0"/>
      <w:sz w:val="20"/>
      <w:szCs w:val="20"/>
      <w:rFonts w:ascii="Trebuchet MS" w:eastAsia="Trebuchet MS" w:hAnsi="Trebuchet MS" w:cs="Trebuchet MS"/>
      <w:spacing w:val="-30"/>
    </w:rPr>
  </w:style>
  <w:style w:type="paragraph" w:customStyle="1" w:styleId="Style8">
    <w:name w:val="Заголовок №3"/>
    <w:basedOn w:val="Normal"/>
    <w:link w:val="CharStyle9"/>
    <w:pPr>
      <w:widowControl w:val="0"/>
      <w:shd w:val="clear" w:color="auto" w:fill="FFFFFF"/>
      <w:jc w:val="center"/>
      <w:outlineLvl w:val="2"/>
      <w:spacing w:before="660" w:after="420" w:line="0" w:lineRule="exact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1.png" TargetMode="External"/><Relationship Id="rId7" Type="http://schemas.openxmlformats.org/officeDocument/2006/relationships/image" Target="media/image2.png"/><Relationship Id="rId8" Type="http://schemas.openxmlformats.org/officeDocument/2006/relationships/image" Target="media/image2.png" TargetMode="External"/><Relationship Id="rId9" Type="http://schemas.openxmlformats.org/officeDocument/2006/relationships/image" Target="media/image3.png"/><Relationship Id="rId10" Type="http://schemas.openxmlformats.org/officeDocument/2006/relationships/image" Target="media/image3.png" TargetMode="External"/></Relationships>
</file>

<file path=docProps/core.xml><?xml version="1.0" encoding="utf-8"?>
<cp:coreProperties xmlns:cp="http://schemas.openxmlformats.org/package/2006/metadata/core-properties" xmlns:dc="http://purl.org/dc/elements/1.1/">
  <dc:title/>
  <dc:subject/>
  <dc:creator>User</dc:creator>
  <cp:keywords>CreatedByIRIS_DPE_12.03</cp:keywords>
</cp:coreProperties>
</file>